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ACFB" w14:textId="77777777" w:rsidR="001A7BBF" w:rsidRDefault="00256679">
      <w:pPr>
        <w:jc w:val="center"/>
      </w:pPr>
      <w:r>
        <w:rPr>
          <w:noProof/>
        </w:rPr>
        <w:drawing>
          <wp:inline distT="0" distB="0" distL="0" distR="0" wp14:anchorId="13934F72" wp14:editId="155B712E">
            <wp:extent cx="5943600" cy="3879952"/>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stretch>
                      <a:fillRect/>
                    </a:stretch>
                  </pic:blipFill>
                  <pic:spPr>
                    <a:xfrm>
                      <a:off x="0" y="0"/>
                      <a:ext cx="5943600" cy="3879952"/>
                    </a:xfrm>
                    <a:prstGeom prst="rect">
                      <a:avLst/>
                    </a:prstGeom>
                  </pic:spPr>
                </pic:pic>
              </a:graphicData>
            </a:graphic>
          </wp:inline>
        </w:drawing>
      </w:r>
    </w:p>
    <w:p w14:paraId="6BEB054E" w14:textId="77777777" w:rsidR="001A7BBF" w:rsidRPr="00256679" w:rsidRDefault="00256679">
      <w:pPr>
        <w:pStyle w:val="Title1"/>
        <w:rPr>
          <w:b/>
          <w:bCs/>
          <w:sz w:val="48"/>
          <w:szCs w:val="18"/>
        </w:rPr>
      </w:pPr>
      <w:r w:rsidRPr="00256679">
        <w:rPr>
          <w:b/>
          <w:bCs/>
          <w:sz w:val="48"/>
          <w:szCs w:val="18"/>
        </w:rPr>
        <w:t xml:space="preserve">Volunteer Opportunity - School Appeals Panel </w:t>
      </w:r>
    </w:p>
    <w:p w14:paraId="32375F5F" w14:textId="77777777" w:rsidR="001A7BBF" w:rsidRPr="00256679" w:rsidRDefault="00256679">
      <w:pPr>
        <w:pStyle w:val="Heading1"/>
        <w:rPr>
          <w:color w:val="4E0054"/>
        </w:rPr>
      </w:pPr>
      <w:r w:rsidRPr="00256679">
        <w:rPr>
          <w:rStyle w:val="Strong1"/>
          <w:color w:val="4E0054"/>
        </w:rPr>
        <w:t>Volunteer to be a member of the school admission appeal panel for Leicester Diocesan Board of Education</w:t>
      </w:r>
    </w:p>
    <w:p w14:paraId="115297DB" w14:textId="77777777" w:rsidR="001A7BBF" w:rsidRDefault="00256679">
      <w:pPr>
        <w:pStyle w:val="Normal1"/>
      </w:pPr>
      <w:r>
        <w:t>Would you like to volunteer to be a member of our school admission appeals panel?</w:t>
      </w:r>
    </w:p>
    <w:p w14:paraId="289865F5" w14:textId="61C51A30" w:rsidR="001A7BBF" w:rsidRDefault="00256679">
      <w:pPr>
        <w:pStyle w:val="Normal1"/>
      </w:pPr>
      <w:r>
        <w:t xml:space="preserve">Leicester Diocesan Board of Education hear appeals from selected schools across Leicestershire and we are looking for new panel members to join our team. </w:t>
      </w:r>
    </w:p>
    <w:p w14:paraId="618A9B8C" w14:textId="61C105B0" w:rsidR="00967CAA" w:rsidRDefault="00967CAA">
      <w:pPr>
        <w:pStyle w:val="Normal1"/>
      </w:pPr>
      <w:r>
        <w:t>This role would be perfect for you if:</w:t>
      </w:r>
    </w:p>
    <w:p w14:paraId="4FC9A3D8" w14:textId="77777777" w:rsidR="00094F66" w:rsidRDefault="00094F66" w:rsidP="00094F66">
      <w:pPr>
        <w:pStyle w:val="ListParagraph"/>
        <w:numPr>
          <w:ilvl w:val="0"/>
          <w:numId w:val="2"/>
        </w:numPr>
      </w:pPr>
      <w:r>
        <w:t>you have excellent listening skills and can put people at ease</w:t>
      </w:r>
    </w:p>
    <w:p w14:paraId="059F70F6" w14:textId="77777777" w:rsidR="00094F66" w:rsidRDefault="00094F66" w:rsidP="00094F66">
      <w:pPr>
        <w:pStyle w:val="ListParagraph"/>
        <w:numPr>
          <w:ilvl w:val="0"/>
          <w:numId w:val="2"/>
        </w:numPr>
      </w:pPr>
      <w:r>
        <w:t>you can make balanced decisions based on the evidence and available information</w:t>
      </w:r>
    </w:p>
    <w:p w14:paraId="50BD3886" w14:textId="77777777" w:rsidR="00094F66" w:rsidRDefault="00094F66" w:rsidP="00094F66">
      <w:pPr>
        <w:pStyle w:val="ListParagraph"/>
        <w:numPr>
          <w:ilvl w:val="0"/>
          <w:numId w:val="2"/>
        </w:numPr>
      </w:pPr>
      <w:r>
        <w:t>you want to become involved in an important, impartial service provided to parents and schools</w:t>
      </w:r>
    </w:p>
    <w:p w14:paraId="062E5E80" w14:textId="0A73F8D8" w:rsidR="00094F66" w:rsidRDefault="00094F66" w:rsidP="00094F66">
      <w:pPr>
        <w:pStyle w:val="ListParagraph"/>
        <w:numPr>
          <w:ilvl w:val="0"/>
          <w:numId w:val="2"/>
        </w:numPr>
      </w:pPr>
      <w:r>
        <w:t>you may have experience as a school governor, member of staff or be part of the wider school or church community</w:t>
      </w:r>
    </w:p>
    <w:p w14:paraId="1E1E30FD" w14:textId="77777777" w:rsidR="00094F66" w:rsidRDefault="00094F66" w:rsidP="00094F66">
      <w:pPr>
        <w:pStyle w:val="ListParagraph"/>
      </w:pPr>
    </w:p>
    <w:p w14:paraId="798C20B9" w14:textId="77777777" w:rsidR="001A7BBF" w:rsidRPr="00256679" w:rsidRDefault="00256679">
      <w:pPr>
        <w:pStyle w:val="Heading2"/>
        <w:rPr>
          <w:color w:val="4E0054"/>
        </w:rPr>
      </w:pPr>
      <w:r w:rsidRPr="00256679">
        <w:rPr>
          <w:rStyle w:val="Strong1"/>
          <w:color w:val="4E0054"/>
        </w:rPr>
        <w:lastRenderedPageBreak/>
        <w:t>About the Role</w:t>
      </w:r>
    </w:p>
    <w:p w14:paraId="0FD0464E" w14:textId="77777777" w:rsidR="001A7BBF" w:rsidRDefault="00256679">
      <w:pPr>
        <w:pStyle w:val="Normal1"/>
      </w:pPr>
      <w:r>
        <w:t xml:space="preserve">An Independent Appeal Panel hears from parents or carers who have been refused admission to their school of choice. This is an essential service which supports schools and families across Leicestershire to ensure hearings are fair and independent. </w:t>
      </w:r>
    </w:p>
    <w:p w14:paraId="4425E3CB" w14:textId="77777777" w:rsidR="001A7BBF" w:rsidRDefault="00256679">
      <w:pPr>
        <w:pStyle w:val="Normal1"/>
      </w:pPr>
      <w:r>
        <w:t>In-year appeal hearings are usually held once a month with additional appeals being heard in the summer term for the next school year.  Each appeal hearing will last around 20 to 30 minutes, depending on the case, with up to eight hearings being held on one day; along with a briefing session and a decision meeting for the panel.</w:t>
      </w:r>
    </w:p>
    <w:p w14:paraId="7CA0CB31" w14:textId="77777777" w:rsidR="001A7BBF" w:rsidRDefault="00256679">
      <w:pPr>
        <w:pStyle w:val="Normal1"/>
      </w:pPr>
      <w:r>
        <w:t xml:space="preserve">This is a flexible role with volunteers being able to select which dates they are available for in advance. </w:t>
      </w:r>
    </w:p>
    <w:p w14:paraId="3FA01EF2" w14:textId="77777777" w:rsidR="001A7BBF" w:rsidRPr="00256679" w:rsidRDefault="00256679">
      <w:pPr>
        <w:pStyle w:val="Heading2"/>
        <w:rPr>
          <w:color w:val="4E0054"/>
        </w:rPr>
      </w:pPr>
      <w:r w:rsidRPr="00256679">
        <w:rPr>
          <w:rStyle w:val="Strong1"/>
          <w:color w:val="4E0054"/>
        </w:rPr>
        <w:t>Experience and Skills</w:t>
      </w:r>
    </w:p>
    <w:p w14:paraId="7CD00566" w14:textId="77777777" w:rsidR="001A7BBF" w:rsidRDefault="00256679">
      <w:pPr>
        <w:pStyle w:val="Normal1"/>
      </w:pPr>
      <w:r>
        <w:t>It is not essential to have experience in education, as all appeal panels must consist of a mixture of Lay Members and Education Members:</w:t>
      </w:r>
    </w:p>
    <w:p w14:paraId="536C11F0" w14:textId="77777777" w:rsidR="001A7BBF" w:rsidRDefault="00256679">
      <w:pPr>
        <w:pStyle w:val="Normal1"/>
        <w:numPr>
          <w:ilvl w:val="0"/>
          <w:numId w:val="1"/>
        </w:numPr>
      </w:pPr>
      <w:r>
        <w:rPr>
          <w:rStyle w:val="Strong1"/>
        </w:rPr>
        <w:t>Lay Members</w:t>
      </w:r>
      <w:r>
        <w:t xml:space="preserve"> are people without personal experience in the management or provision of education in any school (except for experience as school governors or voluntary roles in education).</w:t>
      </w:r>
    </w:p>
    <w:p w14:paraId="73F91600" w14:textId="77777777" w:rsidR="001A7BBF" w:rsidRDefault="00256679">
      <w:pPr>
        <w:pStyle w:val="Normal1"/>
        <w:numPr>
          <w:ilvl w:val="0"/>
          <w:numId w:val="1"/>
        </w:numPr>
      </w:pPr>
      <w:r>
        <w:rPr>
          <w:rStyle w:val="Strong1"/>
        </w:rPr>
        <w:t xml:space="preserve">Education Members </w:t>
      </w:r>
      <w:r>
        <w:t>are people with experience of working within education.</w:t>
      </w:r>
    </w:p>
    <w:p w14:paraId="35CDFAD5" w14:textId="77777777" w:rsidR="001A7BBF" w:rsidRDefault="00256679">
      <w:pPr>
        <w:pStyle w:val="Normal1"/>
      </w:pPr>
      <w:r>
        <w:t xml:space="preserve">We are looking for people who are good listeners, have good communication skills and feel confident in making clear decisions. </w:t>
      </w:r>
    </w:p>
    <w:p w14:paraId="3A1C8888" w14:textId="77777777" w:rsidR="001A7BBF" w:rsidRDefault="00256679">
      <w:pPr>
        <w:pStyle w:val="Normal1"/>
      </w:pPr>
      <w:r>
        <w:rPr>
          <w:rStyle w:val="Strong1"/>
        </w:rPr>
        <w:t xml:space="preserve">Full training will be provided. </w:t>
      </w:r>
    </w:p>
    <w:p w14:paraId="73AEAA5C" w14:textId="77777777" w:rsidR="001A7BBF" w:rsidRPr="00256679" w:rsidRDefault="00256679">
      <w:pPr>
        <w:pStyle w:val="Heading2"/>
        <w:rPr>
          <w:color w:val="4E0054"/>
        </w:rPr>
      </w:pPr>
      <w:r w:rsidRPr="00256679">
        <w:rPr>
          <w:rStyle w:val="Strong1"/>
          <w:color w:val="4E0054"/>
        </w:rPr>
        <w:t>Location</w:t>
      </w:r>
      <w:r w:rsidRPr="00256679">
        <w:rPr>
          <w:color w:val="4E0054"/>
        </w:rPr>
        <w:t xml:space="preserve"> </w:t>
      </w:r>
    </w:p>
    <w:p w14:paraId="0ECA8D47" w14:textId="5C4869AD" w:rsidR="001A7BBF" w:rsidRDefault="00781DE9">
      <w:pPr>
        <w:pStyle w:val="Normal1"/>
      </w:pPr>
      <w:r>
        <w:t>In Year a</w:t>
      </w:r>
      <w:r w:rsidR="00256679">
        <w:t xml:space="preserve">ppeal hearings </w:t>
      </w:r>
      <w:r w:rsidR="00FE2605">
        <w:t>tak</w:t>
      </w:r>
      <w:r>
        <w:t>e</w:t>
      </w:r>
      <w:r w:rsidR="00FE2605">
        <w:t xml:space="preserve"> place virtually </w:t>
      </w:r>
      <w:r>
        <w:t>and all first ti</w:t>
      </w:r>
      <w:r w:rsidR="009543D6">
        <w:t>me admission appeal take place during May and June and are in person at St Martins House</w:t>
      </w:r>
      <w:r w:rsidR="00256679">
        <w:t>, Leicester.</w:t>
      </w:r>
    </w:p>
    <w:p w14:paraId="0B9A8808" w14:textId="51A55169" w:rsidR="001A7BBF" w:rsidRDefault="00256679">
      <w:pPr>
        <w:pStyle w:val="Normal1"/>
      </w:pPr>
      <w:r>
        <w:t xml:space="preserve">Lunch will be provided </w:t>
      </w:r>
      <w:r w:rsidR="00B5241A">
        <w:t xml:space="preserve">for full day hearings </w:t>
      </w:r>
      <w:r>
        <w:t xml:space="preserve">and </w:t>
      </w:r>
      <w:r w:rsidR="00DA19C4">
        <w:t>a notional amount will be paid for hearings.</w:t>
      </w:r>
    </w:p>
    <w:p w14:paraId="426146F7" w14:textId="77777777" w:rsidR="001A7BBF" w:rsidRPr="00256679" w:rsidRDefault="00256679">
      <w:pPr>
        <w:pStyle w:val="Heading2"/>
        <w:rPr>
          <w:color w:val="4E0054"/>
        </w:rPr>
      </w:pPr>
      <w:r w:rsidRPr="00256679">
        <w:rPr>
          <w:rStyle w:val="Strong1"/>
          <w:color w:val="4E0054"/>
        </w:rPr>
        <w:t>Find Out More</w:t>
      </w:r>
    </w:p>
    <w:p w14:paraId="28EC4414" w14:textId="77777777" w:rsidR="001A7BBF" w:rsidRDefault="00256679">
      <w:pPr>
        <w:pStyle w:val="Normal1"/>
      </w:pPr>
      <w:r>
        <w:t>If this opportunity sounds like something you would like to get involved in or for more information please contact:</w:t>
      </w:r>
    </w:p>
    <w:p w14:paraId="0AFC7EA6" w14:textId="5849F3D1" w:rsidR="001A7BBF" w:rsidRDefault="00043023">
      <w:pPr>
        <w:pStyle w:val="Normal1"/>
      </w:pPr>
      <w:hyperlink r:id="rId9" w:history="1">
        <w:r w:rsidRPr="00514BB2">
          <w:rPr>
            <w:rStyle w:val="Hyperlink"/>
          </w:rPr>
          <w:t>officedbe@leicesterdbe.org</w:t>
        </w:r>
      </w:hyperlink>
      <w:r w:rsidR="00256679">
        <w:t xml:space="preserve"> or call </w:t>
      </w:r>
      <w:r w:rsidR="00704F0B">
        <w:t>Nina Hern</w:t>
      </w:r>
      <w:r>
        <w:t xml:space="preserve"> on </w:t>
      </w:r>
      <w:r w:rsidR="00256679">
        <w:t>07596 855 610</w:t>
      </w:r>
    </w:p>
    <w:sectPr w:rsidR="001A7B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6F3F"/>
    <w:multiLevelType w:val="hybridMultilevel"/>
    <w:tmpl w:val="A7DE72E0"/>
    <w:lvl w:ilvl="0" w:tplc="DC7E76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6535C9"/>
    <w:multiLevelType w:val="hybridMultilevel"/>
    <w:tmpl w:val="3CD0684A"/>
    <w:lvl w:ilvl="0" w:tplc="66B6E2DA">
      <w:start w:val="1"/>
      <w:numFmt w:val="bullet"/>
      <w:lvlText w:val="•"/>
      <w:lvlJc w:val="left"/>
      <w:pPr>
        <w:ind w:left="720" w:hanging="360"/>
      </w:pPr>
      <w:rPr>
        <w:rFonts w:ascii="Calibri" w:hAnsi="Calibri" w:hint="default"/>
      </w:rPr>
    </w:lvl>
    <w:lvl w:ilvl="1" w:tplc="89C00CE8" w:tentative="1">
      <w:start w:val="1"/>
      <w:numFmt w:val="bullet"/>
      <w:lvlText w:val="-"/>
      <w:lvlJc w:val="left"/>
      <w:pPr>
        <w:ind w:left="1440" w:hanging="360"/>
      </w:pPr>
      <w:rPr>
        <w:rFonts w:ascii="Courier New" w:hAnsi="Courier New" w:hint="default"/>
      </w:rPr>
    </w:lvl>
    <w:lvl w:ilvl="2" w:tplc="8E4C92B6" w:tentative="1">
      <w:start w:val="1"/>
      <w:numFmt w:val="bullet"/>
      <w:lvlText w:val="◦"/>
      <w:lvlJc w:val="left"/>
      <w:pPr>
        <w:ind w:left="2160" w:hanging="360"/>
      </w:pPr>
      <w:rPr>
        <w:rFonts w:ascii="Calibri" w:hAnsi="Calibri" w:hint="default"/>
      </w:rPr>
    </w:lvl>
    <w:lvl w:ilvl="3" w:tplc="FE1049CE" w:tentative="1">
      <w:start w:val="1"/>
      <w:numFmt w:val="bullet"/>
      <w:lvlText w:val="•"/>
      <w:lvlJc w:val="left"/>
      <w:pPr>
        <w:ind w:left="2880" w:hanging="360"/>
      </w:pPr>
      <w:rPr>
        <w:rFonts w:ascii="Calibri" w:hAnsi="Calibri" w:hint="default"/>
      </w:rPr>
    </w:lvl>
    <w:lvl w:ilvl="4" w:tplc="B748FB28" w:tentative="1">
      <w:start w:val="1"/>
      <w:numFmt w:val="bullet"/>
      <w:lvlText w:val="-"/>
      <w:lvlJc w:val="left"/>
      <w:pPr>
        <w:ind w:left="3600" w:hanging="360"/>
      </w:pPr>
      <w:rPr>
        <w:rFonts w:ascii="Courier New" w:hAnsi="Courier New" w:hint="default"/>
      </w:rPr>
    </w:lvl>
    <w:lvl w:ilvl="5" w:tplc="CED2D57E" w:tentative="1">
      <w:start w:val="1"/>
      <w:numFmt w:val="bullet"/>
      <w:lvlText w:val="◦"/>
      <w:lvlJc w:val="left"/>
      <w:pPr>
        <w:ind w:left="4320" w:hanging="360"/>
      </w:pPr>
      <w:rPr>
        <w:rFonts w:ascii="Calibri" w:hAnsi="Calibri" w:hint="default"/>
      </w:rPr>
    </w:lvl>
    <w:lvl w:ilvl="6" w:tplc="E2F69A52" w:tentative="1">
      <w:start w:val="1"/>
      <w:numFmt w:val="bullet"/>
      <w:lvlText w:val="•"/>
      <w:lvlJc w:val="left"/>
      <w:pPr>
        <w:ind w:left="5040" w:hanging="360"/>
      </w:pPr>
      <w:rPr>
        <w:rFonts w:ascii="Calibri" w:hAnsi="Calibri" w:hint="default"/>
      </w:rPr>
    </w:lvl>
    <w:lvl w:ilvl="7" w:tplc="D1AEB614" w:tentative="1">
      <w:start w:val="1"/>
      <w:numFmt w:val="bullet"/>
      <w:lvlText w:val="-"/>
      <w:lvlJc w:val="left"/>
      <w:pPr>
        <w:ind w:left="5760" w:hanging="360"/>
      </w:pPr>
      <w:rPr>
        <w:rFonts w:ascii="Courier New" w:hAnsi="Courier New" w:hint="default"/>
      </w:rPr>
    </w:lvl>
    <w:lvl w:ilvl="8" w:tplc="B7DE4646" w:tentative="1">
      <w:start w:val="1"/>
      <w:numFmt w:val="bullet"/>
      <w:lvlText w:val="◦"/>
      <w:lvlJc w:val="left"/>
      <w:pPr>
        <w:ind w:left="6480" w:hanging="360"/>
      </w:pPr>
      <w:rPr>
        <w:rFonts w:ascii="Calibri" w:hAnsi="Calibri" w:hint="default"/>
      </w:rPr>
    </w:lvl>
  </w:abstractNum>
  <w:num w:numId="1" w16cid:durableId="746344850">
    <w:abstractNumId w:val="1"/>
  </w:num>
  <w:num w:numId="2" w16cid:durableId="184216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BF"/>
    <w:rsid w:val="00043023"/>
    <w:rsid w:val="00094F66"/>
    <w:rsid w:val="001A7BBF"/>
    <w:rsid w:val="00256679"/>
    <w:rsid w:val="0040526F"/>
    <w:rsid w:val="00704F0B"/>
    <w:rsid w:val="00781DE9"/>
    <w:rsid w:val="009543D6"/>
    <w:rsid w:val="00967CAA"/>
    <w:rsid w:val="00B5241A"/>
    <w:rsid w:val="00DA19C4"/>
    <w:rsid w:val="00EC5760"/>
    <w:rsid w:val="00FE2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0086"/>
  <w15:docId w15:val="{15EBF639-65BD-4AB3-8388-4410492F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uiPriority w:val="1"/>
    <w:unhideWhenUsed/>
    <w:qFormat/>
    <w:rPr>
      <w:rFonts w:ascii="Calibri"/>
    </w:rPr>
  </w:style>
  <w:style w:type="paragraph" w:customStyle="1" w:styleId="Title1">
    <w:name w:val="Title1"/>
    <w:basedOn w:val="Normal1"/>
    <w:next w:val="Normal1"/>
    <w:uiPriority w:val="1"/>
    <w:unhideWhenUsed/>
    <w:qFormat/>
    <w:pPr>
      <w:spacing w:line="240" w:lineRule="auto"/>
    </w:pPr>
    <w:rPr>
      <w:rFonts w:ascii="Calibri Light"/>
      <w:sz w:val="56"/>
    </w:rPr>
  </w:style>
  <w:style w:type="paragraph" w:customStyle="1" w:styleId="Heading1">
    <w:name w:val="Heading1"/>
    <w:basedOn w:val="Normal1"/>
    <w:next w:val="Normal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Normal1"/>
    <w:next w:val="Normal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Strong1">
    <w:name w:val="Strong1"/>
    <w:uiPriority w:val="1"/>
    <w:unhideWhenUsed/>
    <w:qFormat/>
    <w:rPr>
      <w:rFonts w:ascii="Calibri"/>
      <w:b/>
    </w:rPr>
  </w:style>
  <w:style w:type="character" w:customStyle="1" w:styleId="Emphasis1">
    <w:name w:val="Emphasis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Caption1">
    <w:name w:val="Caption1"/>
    <w:basedOn w:val="Normal1"/>
    <w:next w:val="Normal1"/>
    <w:uiPriority w:val="1"/>
    <w:unhideWhenUsed/>
    <w:qFormat/>
    <w:pPr>
      <w:spacing w:after="200" w:line="240" w:lineRule="auto"/>
      <w:jc w:val="center"/>
    </w:pPr>
    <w:rPr>
      <w:i/>
      <w:color w:val="44546A" w:themeColor="text2"/>
      <w:sz w:val="18"/>
    </w:rPr>
  </w:style>
  <w:style w:type="paragraph" w:customStyle="1" w:styleId="FootnoteText">
    <w:name w:val="FootnoteText"/>
    <w:basedOn w:val="Normal1"/>
    <w:next w:val="Normal1"/>
    <w:uiPriority w:val="1"/>
    <w:unhideWhenUsed/>
    <w:qFormat/>
    <w:pPr>
      <w:spacing w:after="0" w:line="240" w:lineRule="auto"/>
    </w:pPr>
    <w:rPr>
      <w:sz w:val="20"/>
    </w:rPr>
  </w:style>
  <w:style w:type="paragraph" w:customStyle="1" w:styleId="IntenseQuote">
    <w:name w:val="IntenseQuote"/>
    <w:basedOn w:val="Normal1"/>
    <w:next w:val="Normal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paragraph" w:styleId="ListParagraph">
    <w:name w:val="List Paragraph"/>
    <w:basedOn w:val="Normal"/>
    <w:uiPriority w:val="34"/>
    <w:qFormat/>
    <w:rsid w:val="00094F66"/>
    <w:pPr>
      <w:ind w:left="720"/>
      <w:contextualSpacing/>
    </w:pPr>
    <w:rPr>
      <w:rFonts w:eastAsiaTheme="minorHAnsi"/>
      <w:lang w:eastAsia="en-US"/>
    </w:rPr>
  </w:style>
  <w:style w:type="character" w:styleId="Hyperlink">
    <w:name w:val="Hyperlink"/>
    <w:basedOn w:val="DefaultParagraphFont"/>
    <w:uiPriority w:val="99"/>
    <w:unhideWhenUsed/>
    <w:rsid w:val="00043023"/>
    <w:rPr>
      <w:color w:val="0563C1" w:themeColor="hyperlink"/>
      <w:u w:val="single"/>
    </w:rPr>
  </w:style>
  <w:style w:type="character" w:styleId="UnresolvedMention">
    <w:name w:val="Unresolved Mention"/>
    <w:basedOn w:val="DefaultParagraphFont"/>
    <w:uiPriority w:val="99"/>
    <w:semiHidden/>
    <w:unhideWhenUsed/>
    <w:rsid w:val="00043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dbe@leicesterdb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dcf09eb-251e-436d-8981-58fce519f391" xsi:nil="true"/>
    <lcf76f155ced4ddcb4097134ff3c332f xmlns="bdcf09eb-251e-436d-8981-58fce519f391">
      <Terms xmlns="http://schemas.microsoft.com/office/infopath/2007/PartnerControls"/>
    </lcf76f155ced4ddcb4097134ff3c332f>
    <TaxCatchAll xmlns="f0761319-34c3-40c7-a686-5c2a6eb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12CE4B62B7B498FEDDC2D24D13955" ma:contentTypeVersion="20" ma:contentTypeDescription="Create a new document." ma:contentTypeScope="" ma:versionID="a1e98e13ec4584ccc9a8dd4d4240c402">
  <xsd:schema xmlns:xsd="http://www.w3.org/2001/XMLSchema" xmlns:xs="http://www.w3.org/2001/XMLSchema" xmlns:p="http://schemas.microsoft.com/office/2006/metadata/properties" xmlns:ns2="bdcf09eb-251e-436d-8981-58fce519f391" xmlns:ns3="f0761319-34c3-40c7-a686-5c2a6eb8f6f7" targetNamespace="http://schemas.microsoft.com/office/2006/metadata/properties" ma:root="true" ma:fieldsID="7fb1369033df61d86f29c99ce4755e95" ns2:_="" ns3:_="">
    <xsd:import namespace="bdcf09eb-251e-436d-8981-58fce519f391"/>
    <xsd:import namespace="f0761319-34c3-40c7-a686-5c2a6eb8f6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f09eb-251e-436d-8981-58fce519f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5433a6-4478-4397-bd51-6d9e1460f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61319-34c3-40c7-a686-5c2a6eb8f6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b8aadf-1a2c-4e9b-8af1-0b07ac7096fc}" ma:internalName="TaxCatchAll" ma:showField="CatchAllData" ma:web="f0761319-34c3-40c7-a686-5c2a6eb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208A8-43CD-4C83-BFA8-3040E5E02E05}">
  <ds:schemaRefs>
    <ds:schemaRef ds:uri="http://schemas.microsoft.com/office/2006/metadata/properties"/>
    <ds:schemaRef ds:uri="http://schemas.microsoft.com/office/infopath/2007/PartnerControls"/>
    <ds:schemaRef ds:uri="bdcf09eb-251e-436d-8981-58fce519f391"/>
  </ds:schemaRefs>
</ds:datastoreItem>
</file>

<file path=customXml/itemProps2.xml><?xml version="1.0" encoding="utf-8"?>
<ds:datastoreItem xmlns:ds="http://schemas.openxmlformats.org/officeDocument/2006/customXml" ds:itemID="{FBA350A5-44ED-42C0-977C-D0DBB1E27126}">
  <ds:schemaRefs>
    <ds:schemaRef ds:uri="http://schemas.microsoft.com/sharepoint/v3/contenttype/forms"/>
  </ds:schemaRefs>
</ds:datastoreItem>
</file>

<file path=customXml/itemProps3.xml><?xml version="1.0" encoding="utf-8"?>
<ds:datastoreItem xmlns:ds="http://schemas.openxmlformats.org/officeDocument/2006/customXml" ds:itemID="{E26B7F59-7896-49B7-90B4-B6DC0CC6C6BB}"/>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Gooding</dc:creator>
  <cp:lastModifiedBy>Nina Hern</cp:lastModifiedBy>
  <cp:revision>12</cp:revision>
  <dcterms:created xsi:type="dcterms:W3CDTF">2021-09-21T14:27:00Z</dcterms:created>
  <dcterms:modified xsi:type="dcterms:W3CDTF">2025-09-03T15:12:00Z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0x01010076E12CE4B62B7B498FEDDC2D24D13955</vt:lpwstr>
  </property>
</Properties>
</file>