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C0200" w14:textId="6C2AF4D9" w:rsidR="00C92C46" w:rsidRDefault="00C92C46" w:rsidP="00337FD5">
      <w:r>
        <w:t>Diocese of Leicester</w:t>
      </w:r>
    </w:p>
    <w:p w14:paraId="5E1D30E2" w14:textId="2674DF01" w:rsidR="00337FD5" w:rsidRDefault="00337FD5" w:rsidP="00337FD5">
      <w:r>
        <w:t>Trustee Board member role description</w:t>
      </w:r>
    </w:p>
    <w:p w14:paraId="24DC492E" w14:textId="77777777" w:rsidR="00337FD5" w:rsidRDefault="00337FD5" w:rsidP="00337FD5"/>
    <w:p w14:paraId="108BCCFD" w14:textId="50DE30FF" w:rsidR="00C92C46" w:rsidRPr="00C92C46" w:rsidRDefault="00C92C46" w:rsidP="00C92C46">
      <w:pPr>
        <w:rPr>
          <w:b w:val="0"/>
          <w:bCs w:val="0"/>
          <w:i/>
          <w:iCs/>
          <w:szCs w:val="24"/>
          <w:u w:val="single"/>
        </w:rPr>
      </w:pPr>
      <w:r w:rsidRPr="00C92C46">
        <w:rPr>
          <w:b w:val="0"/>
          <w:bCs w:val="0"/>
          <w:i/>
          <w:iCs/>
          <w:szCs w:val="24"/>
          <w:u w:val="single"/>
        </w:rPr>
        <w:t>Purpose</w:t>
      </w:r>
      <w:r>
        <w:rPr>
          <w:b w:val="0"/>
          <w:bCs w:val="0"/>
          <w:i/>
          <w:iCs/>
          <w:szCs w:val="24"/>
          <w:u w:val="single"/>
        </w:rPr>
        <w:t xml:space="preserve"> of Trustee Board</w:t>
      </w:r>
    </w:p>
    <w:p w14:paraId="5E43AF32" w14:textId="77777777" w:rsidR="00C92C46" w:rsidRPr="00C92C46" w:rsidRDefault="00C92C46" w:rsidP="00C92C46">
      <w:pPr>
        <w:rPr>
          <w:b w:val="0"/>
          <w:bCs w:val="0"/>
          <w:szCs w:val="24"/>
        </w:rPr>
      </w:pPr>
      <w:r w:rsidRPr="00C92C46">
        <w:rPr>
          <w:b w:val="0"/>
          <w:bCs w:val="0"/>
          <w:szCs w:val="24"/>
        </w:rPr>
        <w:t>The Trustee Board is responsible for approving financial and strategic/mission plans to be presented to the Synod and for overseeing the implementation of these, along with compliance aspects of secular and ecclesiastical law which pertain to the work of the DBF.</w:t>
      </w:r>
    </w:p>
    <w:p w14:paraId="65A4EE39" w14:textId="77777777" w:rsidR="00C92C46" w:rsidRPr="00C92C46" w:rsidRDefault="00C92C46" w:rsidP="00C92C46">
      <w:pPr>
        <w:rPr>
          <w:b w:val="0"/>
          <w:bCs w:val="0"/>
          <w:szCs w:val="24"/>
        </w:rPr>
      </w:pPr>
    </w:p>
    <w:p w14:paraId="0353F17A" w14:textId="77777777" w:rsidR="00C92C46" w:rsidRPr="00C92C46" w:rsidRDefault="00C92C46" w:rsidP="00C92C46">
      <w:pPr>
        <w:rPr>
          <w:b w:val="0"/>
          <w:bCs w:val="0"/>
          <w:szCs w:val="24"/>
        </w:rPr>
      </w:pPr>
      <w:r w:rsidRPr="00C92C46">
        <w:rPr>
          <w:b w:val="0"/>
          <w:bCs w:val="0"/>
          <w:szCs w:val="24"/>
        </w:rPr>
        <w:t>The Trustee Board brings together responsibility for</w:t>
      </w:r>
    </w:p>
    <w:p w14:paraId="466396F5" w14:textId="77777777" w:rsidR="00C92C46" w:rsidRPr="00C92C46" w:rsidRDefault="00C92C46" w:rsidP="00C92C46">
      <w:pPr>
        <w:pStyle w:val="ListParagraph"/>
        <w:numPr>
          <w:ilvl w:val="0"/>
          <w:numId w:val="3"/>
        </w:numPr>
        <w:spacing w:line="240" w:lineRule="auto"/>
        <w:rPr>
          <w:b w:val="0"/>
          <w:bCs w:val="0"/>
          <w:szCs w:val="24"/>
        </w:rPr>
      </w:pPr>
      <w:r w:rsidRPr="00C92C46">
        <w:rPr>
          <w:b w:val="0"/>
          <w:bCs w:val="0"/>
          <w:szCs w:val="24"/>
        </w:rPr>
        <w:t xml:space="preserve">Board approval of policy and strategy </w:t>
      </w:r>
      <w:proofErr w:type="gramStart"/>
      <w:r w:rsidRPr="00C92C46">
        <w:rPr>
          <w:b w:val="0"/>
          <w:bCs w:val="0"/>
          <w:szCs w:val="24"/>
        </w:rPr>
        <w:t>decisions;</w:t>
      </w:r>
      <w:proofErr w:type="gramEnd"/>
    </w:p>
    <w:p w14:paraId="75A31357" w14:textId="77777777" w:rsidR="00C92C46" w:rsidRPr="00C92C46" w:rsidRDefault="00C92C46" w:rsidP="00C92C46">
      <w:pPr>
        <w:pStyle w:val="ListParagraph"/>
        <w:numPr>
          <w:ilvl w:val="0"/>
          <w:numId w:val="3"/>
        </w:numPr>
        <w:spacing w:line="240" w:lineRule="auto"/>
        <w:rPr>
          <w:b w:val="0"/>
          <w:bCs w:val="0"/>
          <w:szCs w:val="24"/>
        </w:rPr>
      </w:pPr>
      <w:r w:rsidRPr="00C92C46">
        <w:rPr>
          <w:b w:val="0"/>
          <w:bCs w:val="0"/>
          <w:szCs w:val="24"/>
        </w:rPr>
        <w:t xml:space="preserve">The diocesan income and expenditure and all its assets </w:t>
      </w:r>
    </w:p>
    <w:p w14:paraId="0C29D563" w14:textId="77777777" w:rsidR="00C92C46" w:rsidRPr="00C92C46" w:rsidRDefault="00C92C46" w:rsidP="00C92C46">
      <w:pPr>
        <w:pStyle w:val="ListParagraph"/>
        <w:numPr>
          <w:ilvl w:val="0"/>
          <w:numId w:val="3"/>
        </w:numPr>
        <w:spacing w:line="240" w:lineRule="auto"/>
        <w:rPr>
          <w:b w:val="0"/>
          <w:bCs w:val="0"/>
          <w:szCs w:val="24"/>
        </w:rPr>
      </w:pPr>
      <w:r w:rsidRPr="00C92C46">
        <w:rPr>
          <w:b w:val="0"/>
          <w:bCs w:val="0"/>
          <w:szCs w:val="24"/>
        </w:rPr>
        <w:t xml:space="preserve">The management of risks applicable to the </w:t>
      </w:r>
      <w:proofErr w:type="gramStart"/>
      <w:r w:rsidRPr="00C92C46">
        <w:rPr>
          <w:b w:val="0"/>
          <w:bCs w:val="0"/>
          <w:szCs w:val="24"/>
        </w:rPr>
        <w:t>DBF;</w:t>
      </w:r>
      <w:proofErr w:type="gramEnd"/>
    </w:p>
    <w:p w14:paraId="3BEBF648" w14:textId="77777777" w:rsidR="00C92C46" w:rsidRPr="00C92C46" w:rsidRDefault="00C92C46" w:rsidP="00C92C46">
      <w:pPr>
        <w:pStyle w:val="ListParagraph"/>
        <w:numPr>
          <w:ilvl w:val="0"/>
          <w:numId w:val="3"/>
        </w:numPr>
        <w:spacing w:line="240" w:lineRule="auto"/>
        <w:rPr>
          <w:b w:val="0"/>
          <w:bCs w:val="0"/>
          <w:szCs w:val="24"/>
        </w:rPr>
      </w:pPr>
      <w:r w:rsidRPr="00C92C46">
        <w:rPr>
          <w:b w:val="0"/>
          <w:bCs w:val="0"/>
          <w:szCs w:val="24"/>
        </w:rPr>
        <w:t xml:space="preserve">The functions of the Standing Committee of Diocesan </w:t>
      </w:r>
      <w:proofErr w:type="gramStart"/>
      <w:r w:rsidRPr="00C92C46">
        <w:rPr>
          <w:b w:val="0"/>
          <w:bCs w:val="0"/>
          <w:szCs w:val="24"/>
        </w:rPr>
        <w:t>Synod;</w:t>
      </w:r>
      <w:proofErr w:type="gramEnd"/>
    </w:p>
    <w:p w14:paraId="6653EE4A" w14:textId="77777777" w:rsidR="00C92C46" w:rsidRPr="00C92C46" w:rsidRDefault="00C92C46" w:rsidP="00C92C46">
      <w:pPr>
        <w:pStyle w:val="ListParagraph"/>
        <w:numPr>
          <w:ilvl w:val="0"/>
          <w:numId w:val="3"/>
        </w:numPr>
        <w:spacing w:line="240" w:lineRule="auto"/>
        <w:rPr>
          <w:b w:val="0"/>
          <w:bCs w:val="0"/>
          <w:szCs w:val="24"/>
        </w:rPr>
      </w:pPr>
      <w:r w:rsidRPr="00C92C46">
        <w:rPr>
          <w:b w:val="0"/>
          <w:bCs w:val="0"/>
          <w:szCs w:val="24"/>
        </w:rPr>
        <w:t>The trustee functions which are specific to the DBF as a charity (</w:t>
      </w:r>
      <w:proofErr w:type="spellStart"/>
      <w:r w:rsidRPr="00C92C46">
        <w:rPr>
          <w:b w:val="0"/>
          <w:bCs w:val="0"/>
          <w:szCs w:val="24"/>
        </w:rPr>
        <w:t>eg</w:t>
      </w:r>
      <w:proofErr w:type="spellEnd"/>
      <w:r w:rsidRPr="00C92C46">
        <w:rPr>
          <w:b w:val="0"/>
          <w:bCs w:val="0"/>
          <w:szCs w:val="24"/>
        </w:rPr>
        <w:t xml:space="preserve"> compliance, staff, reporting, etc.</w:t>
      </w:r>
      <w:proofErr w:type="gramStart"/>
      <w:r w:rsidRPr="00C92C46">
        <w:rPr>
          <w:b w:val="0"/>
          <w:bCs w:val="0"/>
          <w:szCs w:val="24"/>
        </w:rPr>
        <w:t>);</w:t>
      </w:r>
      <w:proofErr w:type="gramEnd"/>
    </w:p>
    <w:p w14:paraId="3CE96752" w14:textId="77777777" w:rsidR="00C92C46" w:rsidRPr="00C92C46" w:rsidRDefault="00C92C46" w:rsidP="00C92C46">
      <w:pPr>
        <w:pStyle w:val="ListParagraph"/>
        <w:numPr>
          <w:ilvl w:val="0"/>
          <w:numId w:val="3"/>
        </w:numPr>
        <w:spacing w:line="240" w:lineRule="auto"/>
        <w:rPr>
          <w:b w:val="0"/>
          <w:bCs w:val="0"/>
          <w:szCs w:val="24"/>
        </w:rPr>
      </w:pPr>
      <w:r w:rsidRPr="00C92C46">
        <w:rPr>
          <w:b w:val="0"/>
          <w:bCs w:val="0"/>
          <w:szCs w:val="24"/>
        </w:rPr>
        <w:t>The functions of the Diocesan Mission and Pastoral Committee; and</w:t>
      </w:r>
    </w:p>
    <w:p w14:paraId="612D97D8" w14:textId="3E4D9F24" w:rsidR="00C92C46" w:rsidRPr="00C92C46" w:rsidRDefault="00C92C46" w:rsidP="00C92C46">
      <w:pPr>
        <w:pStyle w:val="ListParagraph"/>
        <w:numPr>
          <w:ilvl w:val="0"/>
          <w:numId w:val="3"/>
        </w:numPr>
        <w:spacing w:line="240" w:lineRule="auto"/>
        <w:rPr>
          <w:b w:val="0"/>
          <w:bCs w:val="0"/>
          <w:szCs w:val="24"/>
        </w:rPr>
      </w:pPr>
      <w:r w:rsidRPr="00C92C46">
        <w:rPr>
          <w:b w:val="0"/>
          <w:bCs w:val="0"/>
          <w:szCs w:val="24"/>
        </w:rPr>
        <w:t>The tasks allocated to the bishop’s council by the Church Representation Rules in respect of matters relating to General Synod.</w:t>
      </w:r>
    </w:p>
    <w:p w14:paraId="2D271841" w14:textId="77777777" w:rsidR="00C92C46" w:rsidRPr="00C92C46" w:rsidRDefault="00C92C46" w:rsidP="00C92C46">
      <w:pPr>
        <w:rPr>
          <w:b w:val="0"/>
          <w:bCs w:val="0"/>
          <w:szCs w:val="24"/>
        </w:rPr>
      </w:pPr>
    </w:p>
    <w:p w14:paraId="1208163F" w14:textId="044A4996" w:rsidR="00C92C46" w:rsidRPr="00C92C46" w:rsidRDefault="00C92C46" w:rsidP="00337FD5">
      <w:pPr>
        <w:rPr>
          <w:b w:val="0"/>
          <w:bCs w:val="0"/>
          <w:szCs w:val="24"/>
        </w:rPr>
      </w:pPr>
      <w:r w:rsidRPr="00C92C46">
        <w:rPr>
          <w:b w:val="0"/>
          <w:bCs w:val="0"/>
          <w:szCs w:val="24"/>
        </w:rPr>
        <w:t xml:space="preserve">Leicester Diocesan Board of Finance (DBF) is established under the Diocesan Boards of Finance Measure 1925 </w:t>
      </w:r>
      <w:proofErr w:type="gramStart"/>
      <w:r w:rsidRPr="00C92C46">
        <w:rPr>
          <w:b w:val="0"/>
          <w:bCs w:val="0"/>
          <w:szCs w:val="24"/>
        </w:rPr>
        <w:t>and,</w:t>
      </w:r>
      <w:proofErr w:type="gramEnd"/>
      <w:r w:rsidRPr="00C92C46">
        <w:rPr>
          <w:b w:val="0"/>
          <w:bCs w:val="0"/>
          <w:szCs w:val="24"/>
        </w:rPr>
        <w:t xml:space="preserve"> as required by that Measure, a company registered under the Companies Act (Company no. 227087). It is also a registered Charity (Charity no. 249100</w:t>
      </w:r>
      <w:proofErr w:type="gramStart"/>
      <w:r w:rsidRPr="00C92C46">
        <w:rPr>
          <w:b w:val="0"/>
          <w:bCs w:val="0"/>
          <w:szCs w:val="24"/>
        </w:rPr>
        <w:t>)</w:t>
      </w:r>
      <w:proofErr w:type="gramEnd"/>
      <w:r w:rsidRPr="00C92C46">
        <w:rPr>
          <w:b w:val="0"/>
          <w:bCs w:val="0"/>
          <w:szCs w:val="24"/>
        </w:rPr>
        <w:t xml:space="preserve"> and members are therefore Charity trustees.</w:t>
      </w:r>
    </w:p>
    <w:p w14:paraId="45F29D02" w14:textId="77777777" w:rsidR="00C92C46" w:rsidRDefault="00C92C46" w:rsidP="00337FD5"/>
    <w:p w14:paraId="68EF99FD" w14:textId="0CD76FD9" w:rsidR="00C92C46" w:rsidRPr="00FF5815" w:rsidRDefault="00FF5815" w:rsidP="00337FD5">
      <w:r>
        <w:t>Main Responsibilities of Trustee Board members</w:t>
      </w:r>
    </w:p>
    <w:p w14:paraId="7A54CDB9" w14:textId="77777777" w:rsidR="00C92C46" w:rsidRDefault="00C92C46" w:rsidP="00337FD5">
      <w:pPr>
        <w:rPr>
          <w:b w:val="0"/>
          <w:bCs w:val="0"/>
        </w:rPr>
      </w:pPr>
    </w:p>
    <w:p w14:paraId="20E945EA" w14:textId="4AF37ED0" w:rsidR="00337FD5" w:rsidRPr="00337FD5" w:rsidRDefault="00337FD5" w:rsidP="00337FD5">
      <w:pPr>
        <w:rPr>
          <w:b w:val="0"/>
          <w:bCs w:val="0"/>
        </w:rPr>
      </w:pPr>
      <w:r w:rsidRPr="00337FD5">
        <w:rPr>
          <w:b w:val="0"/>
          <w:bCs w:val="0"/>
        </w:rPr>
        <w:t xml:space="preserve">The duties of a </w:t>
      </w:r>
      <w:r w:rsidR="00F6478F">
        <w:rPr>
          <w:b w:val="0"/>
          <w:bCs w:val="0"/>
        </w:rPr>
        <w:t>T</w:t>
      </w:r>
      <w:r w:rsidRPr="00337FD5">
        <w:rPr>
          <w:b w:val="0"/>
          <w:bCs w:val="0"/>
        </w:rPr>
        <w:t xml:space="preserve">rustee </w:t>
      </w:r>
      <w:r w:rsidR="00F6478F">
        <w:rPr>
          <w:b w:val="0"/>
          <w:bCs w:val="0"/>
        </w:rPr>
        <w:t xml:space="preserve">Board member </w:t>
      </w:r>
      <w:r w:rsidRPr="00337FD5">
        <w:rPr>
          <w:b w:val="0"/>
          <w:bCs w:val="0"/>
        </w:rPr>
        <w:t>are:</w:t>
      </w:r>
    </w:p>
    <w:p w14:paraId="1F364A5D" w14:textId="4E358B94" w:rsidR="00337FD5" w:rsidRPr="00A67195" w:rsidRDefault="00F26DC3" w:rsidP="00A67195">
      <w:pPr>
        <w:pStyle w:val="ListParagraph"/>
        <w:numPr>
          <w:ilvl w:val="0"/>
          <w:numId w:val="2"/>
        </w:numPr>
        <w:rPr>
          <w:b w:val="0"/>
          <w:bCs w:val="0"/>
        </w:rPr>
      </w:pPr>
      <w:r w:rsidRPr="00A67195">
        <w:rPr>
          <w:b w:val="0"/>
          <w:bCs w:val="0"/>
        </w:rPr>
        <w:t>Working with the Bishop, e</w:t>
      </w:r>
      <w:r w:rsidR="00337FD5" w:rsidRPr="00A67195">
        <w:rPr>
          <w:b w:val="0"/>
          <w:bCs w:val="0"/>
        </w:rPr>
        <w:t xml:space="preserve">nsure that the </w:t>
      </w:r>
      <w:r w:rsidR="00CF038C" w:rsidRPr="00A67195">
        <w:rPr>
          <w:b w:val="0"/>
          <w:bCs w:val="0"/>
        </w:rPr>
        <w:t xml:space="preserve">Diocese </w:t>
      </w:r>
      <w:r w:rsidR="00337FD5" w:rsidRPr="00A67195">
        <w:rPr>
          <w:b w:val="0"/>
          <w:bCs w:val="0"/>
        </w:rPr>
        <w:t>has a clear vision, mission and strategic direction and is focused on achieving these.</w:t>
      </w:r>
    </w:p>
    <w:p w14:paraId="2FC3A56F" w14:textId="54ED25F9" w:rsidR="007E7CC8" w:rsidRPr="00A67195" w:rsidRDefault="002E68C5" w:rsidP="00A67195">
      <w:pPr>
        <w:pStyle w:val="ListParagraph"/>
        <w:numPr>
          <w:ilvl w:val="0"/>
          <w:numId w:val="2"/>
        </w:numPr>
        <w:rPr>
          <w:b w:val="0"/>
          <w:bCs w:val="0"/>
        </w:rPr>
      </w:pPr>
      <w:r w:rsidRPr="00A67195">
        <w:rPr>
          <w:b w:val="0"/>
          <w:bCs w:val="0"/>
        </w:rPr>
        <w:t xml:space="preserve">Ensure that adequate arrangements are in place for oversight of safeguarding provision and </w:t>
      </w:r>
      <w:r w:rsidR="0058083E" w:rsidRPr="00A67195">
        <w:rPr>
          <w:b w:val="0"/>
          <w:bCs w:val="0"/>
        </w:rPr>
        <w:t>responding to concerns and disclosures.</w:t>
      </w:r>
    </w:p>
    <w:p w14:paraId="37B0650D" w14:textId="6B86B8C0" w:rsidR="00337FD5" w:rsidRPr="00A67195" w:rsidRDefault="00337FD5" w:rsidP="00A67195">
      <w:pPr>
        <w:pStyle w:val="ListParagraph"/>
        <w:numPr>
          <w:ilvl w:val="0"/>
          <w:numId w:val="2"/>
        </w:numPr>
        <w:rPr>
          <w:b w:val="0"/>
          <w:bCs w:val="0"/>
        </w:rPr>
      </w:pPr>
      <w:r w:rsidRPr="00A67195">
        <w:rPr>
          <w:b w:val="0"/>
          <w:bCs w:val="0"/>
        </w:rPr>
        <w:t>Be responsible for the performance of the</w:t>
      </w:r>
      <w:r w:rsidR="006A4886" w:rsidRPr="00A67195">
        <w:rPr>
          <w:b w:val="0"/>
          <w:bCs w:val="0"/>
        </w:rPr>
        <w:t xml:space="preserve"> Diocesan Board of Finance</w:t>
      </w:r>
      <w:r w:rsidRPr="00A67195">
        <w:rPr>
          <w:b w:val="0"/>
          <w:bCs w:val="0"/>
        </w:rPr>
        <w:t xml:space="preserve">, ensuring that </w:t>
      </w:r>
      <w:r w:rsidR="006A4886" w:rsidRPr="00A67195">
        <w:rPr>
          <w:b w:val="0"/>
          <w:bCs w:val="0"/>
        </w:rPr>
        <w:t xml:space="preserve">it </w:t>
      </w:r>
      <w:r w:rsidRPr="00A67195">
        <w:rPr>
          <w:b w:val="0"/>
          <w:bCs w:val="0"/>
        </w:rPr>
        <w:t>complies with all legal and regulatory requirements.</w:t>
      </w:r>
    </w:p>
    <w:p w14:paraId="6FAD0806" w14:textId="76E89751" w:rsidR="00337FD5" w:rsidRPr="00A67195" w:rsidRDefault="00337FD5" w:rsidP="00A67195">
      <w:pPr>
        <w:pStyle w:val="ListParagraph"/>
        <w:numPr>
          <w:ilvl w:val="0"/>
          <w:numId w:val="2"/>
        </w:numPr>
        <w:rPr>
          <w:b w:val="0"/>
          <w:bCs w:val="0"/>
        </w:rPr>
      </w:pPr>
      <w:r w:rsidRPr="00A67195">
        <w:rPr>
          <w:b w:val="0"/>
          <w:bCs w:val="0"/>
        </w:rPr>
        <w:t xml:space="preserve">Act as guardians of the </w:t>
      </w:r>
      <w:r w:rsidR="00275D18" w:rsidRPr="00A67195">
        <w:rPr>
          <w:b w:val="0"/>
          <w:bCs w:val="0"/>
        </w:rPr>
        <w:t xml:space="preserve">Diocese’s </w:t>
      </w:r>
      <w:r w:rsidRPr="00A67195">
        <w:rPr>
          <w:b w:val="0"/>
          <w:bCs w:val="0"/>
        </w:rPr>
        <w:t xml:space="preserve">assets, both tangible and intangible, taking all due care over their security, </w:t>
      </w:r>
      <w:proofErr w:type="gramStart"/>
      <w:r w:rsidRPr="00A67195">
        <w:rPr>
          <w:b w:val="0"/>
          <w:bCs w:val="0"/>
        </w:rPr>
        <w:t>deployment</w:t>
      </w:r>
      <w:proofErr w:type="gramEnd"/>
      <w:r w:rsidRPr="00A67195">
        <w:rPr>
          <w:b w:val="0"/>
          <w:bCs w:val="0"/>
        </w:rPr>
        <w:t xml:space="preserve"> and proper application.</w:t>
      </w:r>
    </w:p>
    <w:p w14:paraId="65659377" w14:textId="2C6678A0" w:rsidR="00337FD5" w:rsidRPr="00A67195" w:rsidRDefault="00337FD5" w:rsidP="00A67195">
      <w:pPr>
        <w:pStyle w:val="ListParagraph"/>
        <w:numPr>
          <w:ilvl w:val="0"/>
          <w:numId w:val="2"/>
        </w:numPr>
        <w:rPr>
          <w:b w:val="0"/>
          <w:bCs w:val="0"/>
        </w:rPr>
      </w:pPr>
      <w:r w:rsidRPr="00A67195">
        <w:rPr>
          <w:b w:val="0"/>
          <w:bCs w:val="0"/>
        </w:rPr>
        <w:t xml:space="preserve">Ensure the </w:t>
      </w:r>
      <w:r w:rsidR="00275D18" w:rsidRPr="00A67195">
        <w:rPr>
          <w:b w:val="0"/>
          <w:bCs w:val="0"/>
        </w:rPr>
        <w:t xml:space="preserve">Diocesan Board of Finance </w:t>
      </w:r>
      <w:r w:rsidRPr="00A67195">
        <w:rPr>
          <w:b w:val="0"/>
          <w:bCs w:val="0"/>
        </w:rPr>
        <w:t>complies with its governing document and applies its resources exclusively in pursuance of its objectives.</w:t>
      </w:r>
    </w:p>
    <w:p w14:paraId="2AD4C7FB" w14:textId="14B1542D" w:rsidR="00337FD5" w:rsidRPr="00A67195" w:rsidRDefault="00337FD5" w:rsidP="00A67195">
      <w:pPr>
        <w:pStyle w:val="ListParagraph"/>
        <w:numPr>
          <w:ilvl w:val="0"/>
          <w:numId w:val="2"/>
        </w:numPr>
        <w:rPr>
          <w:b w:val="0"/>
          <w:bCs w:val="0"/>
        </w:rPr>
      </w:pPr>
      <w:r w:rsidRPr="00A67195">
        <w:rPr>
          <w:b w:val="0"/>
          <w:bCs w:val="0"/>
        </w:rPr>
        <w:t>Contribute actively to the Trustee</w:t>
      </w:r>
      <w:r w:rsidR="00275D18" w:rsidRPr="00A67195">
        <w:rPr>
          <w:b w:val="0"/>
          <w:bCs w:val="0"/>
        </w:rPr>
        <w:t xml:space="preserve"> Board’s</w:t>
      </w:r>
      <w:r w:rsidRPr="00A67195">
        <w:rPr>
          <w:b w:val="0"/>
          <w:bCs w:val="0"/>
        </w:rPr>
        <w:t xml:space="preserve"> role in giving clear strategic direction to the</w:t>
      </w:r>
      <w:r w:rsidR="00275D18" w:rsidRPr="00A67195">
        <w:rPr>
          <w:b w:val="0"/>
          <w:bCs w:val="0"/>
        </w:rPr>
        <w:t xml:space="preserve"> </w:t>
      </w:r>
      <w:r w:rsidR="00133814" w:rsidRPr="00A67195">
        <w:rPr>
          <w:b w:val="0"/>
          <w:bCs w:val="0"/>
        </w:rPr>
        <w:t>Diocese</w:t>
      </w:r>
      <w:r w:rsidRPr="00A67195">
        <w:rPr>
          <w:b w:val="0"/>
          <w:bCs w:val="0"/>
        </w:rPr>
        <w:t>, setting overall policy, defining goals</w:t>
      </w:r>
      <w:r w:rsidR="00EE5389" w:rsidRPr="00A67195">
        <w:rPr>
          <w:rFonts w:hint="eastAsia"/>
          <w:b w:val="0"/>
          <w:bCs w:val="0"/>
          <w:lang w:eastAsia="zh-TW"/>
        </w:rPr>
        <w:t>,</w:t>
      </w:r>
      <w:r w:rsidRPr="00A67195">
        <w:rPr>
          <w:b w:val="0"/>
          <w:bCs w:val="0"/>
        </w:rPr>
        <w:t xml:space="preserve"> setting </w:t>
      </w:r>
      <w:proofErr w:type="gramStart"/>
      <w:r w:rsidRPr="00A67195">
        <w:rPr>
          <w:b w:val="0"/>
          <w:bCs w:val="0"/>
        </w:rPr>
        <w:t>targets</w:t>
      </w:r>
      <w:proofErr w:type="gramEnd"/>
      <w:r w:rsidRPr="00A67195">
        <w:rPr>
          <w:b w:val="0"/>
          <w:bCs w:val="0"/>
        </w:rPr>
        <w:t xml:space="preserve"> </w:t>
      </w:r>
      <w:r w:rsidR="00EE5389" w:rsidRPr="00A67195">
        <w:rPr>
          <w:rFonts w:hint="eastAsia"/>
          <w:b w:val="0"/>
          <w:bCs w:val="0"/>
          <w:lang w:eastAsia="zh-TW"/>
        </w:rPr>
        <w:t xml:space="preserve">and </w:t>
      </w:r>
      <w:r w:rsidRPr="00A67195">
        <w:rPr>
          <w:b w:val="0"/>
          <w:bCs w:val="0"/>
        </w:rPr>
        <w:t>evaluating performance against agreed targets.</w:t>
      </w:r>
    </w:p>
    <w:p w14:paraId="4008AC4B" w14:textId="065974BB" w:rsidR="00337FD5" w:rsidRPr="00A67195" w:rsidRDefault="00337FD5" w:rsidP="00A67195">
      <w:pPr>
        <w:pStyle w:val="ListParagraph"/>
        <w:numPr>
          <w:ilvl w:val="0"/>
          <w:numId w:val="2"/>
        </w:numPr>
        <w:rPr>
          <w:b w:val="0"/>
          <w:bCs w:val="0"/>
        </w:rPr>
      </w:pPr>
      <w:r w:rsidRPr="00A67195">
        <w:rPr>
          <w:b w:val="0"/>
          <w:bCs w:val="0"/>
        </w:rPr>
        <w:t xml:space="preserve">Safeguard </w:t>
      </w:r>
      <w:r w:rsidR="00133814" w:rsidRPr="00A67195">
        <w:rPr>
          <w:b w:val="0"/>
          <w:bCs w:val="0"/>
        </w:rPr>
        <w:t xml:space="preserve">first and foremost the people </w:t>
      </w:r>
      <w:r w:rsidR="000D263C" w:rsidRPr="00A67195">
        <w:rPr>
          <w:b w:val="0"/>
          <w:bCs w:val="0"/>
        </w:rPr>
        <w:t xml:space="preserve">of the Diocese, particularly those who are </w:t>
      </w:r>
      <w:r w:rsidR="00EE06A4" w:rsidRPr="00A67195">
        <w:rPr>
          <w:b w:val="0"/>
          <w:bCs w:val="0"/>
        </w:rPr>
        <w:t xml:space="preserve">young, </w:t>
      </w:r>
      <w:proofErr w:type="gramStart"/>
      <w:r w:rsidR="00EE06A4" w:rsidRPr="00A67195">
        <w:rPr>
          <w:b w:val="0"/>
          <w:bCs w:val="0"/>
        </w:rPr>
        <w:t>vulnerable</w:t>
      </w:r>
      <w:proofErr w:type="gramEnd"/>
      <w:r w:rsidR="00EE06A4" w:rsidRPr="00A67195">
        <w:rPr>
          <w:b w:val="0"/>
          <w:bCs w:val="0"/>
        </w:rPr>
        <w:t xml:space="preserve"> or less powerful, and, having first met this objective</w:t>
      </w:r>
      <w:r w:rsidR="000B7ED3" w:rsidRPr="00A67195">
        <w:rPr>
          <w:b w:val="0"/>
          <w:bCs w:val="0"/>
        </w:rPr>
        <w:t xml:space="preserve">, protect also </w:t>
      </w:r>
      <w:r w:rsidRPr="00A67195">
        <w:rPr>
          <w:b w:val="0"/>
          <w:bCs w:val="0"/>
        </w:rPr>
        <w:t>the reputation and values of the</w:t>
      </w:r>
      <w:r w:rsidR="000B7ED3" w:rsidRPr="00A67195">
        <w:rPr>
          <w:b w:val="0"/>
          <w:bCs w:val="0"/>
        </w:rPr>
        <w:t xml:space="preserve"> Diocese</w:t>
      </w:r>
      <w:r w:rsidRPr="00A67195">
        <w:rPr>
          <w:b w:val="0"/>
          <w:bCs w:val="0"/>
        </w:rPr>
        <w:t>.</w:t>
      </w:r>
    </w:p>
    <w:p w14:paraId="27C6975C" w14:textId="1AB2C4C9" w:rsidR="00337FD5" w:rsidRPr="00A67195" w:rsidRDefault="00337FD5" w:rsidP="00A67195">
      <w:pPr>
        <w:pStyle w:val="ListParagraph"/>
        <w:numPr>
          <w:ilvl w:val="0"/>
          <w:numId w:val="2"/>
        </w:numPr>
        <w:rPr>
          <w:b w:val="0"/>
          <w:bCs w:val="0"/>
        </w:rPr>
      </w:pPr>
      <w:r w:rsidRPr="00A67195">
        <w:rPr>
          <w:b w:val="0"/>
          <w:bCs w:val="0"/>
        </w:rPr>
        <w:t xml:space="preserve">Ensure effective and efficient use of the </w:t>
      </w:r>
      <w:r w:rsidR="000B7ED3" w:rsidRPr="00A67195">
        <w:rPr>
          <w:b w:val="0"/>
          <w:bCs w:val="0"/>
        </w:rPr>
        <w:t xml:space="preserve">Diocesan Board of Finance’s </w:t>
      </w:r>
      <w:r w:rsidRPr="00A67195">
        <w:rPr>
          <w:b w:val="0"/>
          <w:bCs w:val="0"/>
        </w:rPr>
        <w:t>resources.</w:t>
      </w:r>
    </w:p>
    <w:p w14:paraId="08A95D4C" w14:textId="540438AE" w:rsidR="00337FD5" w:rsidRPr="00A67195" w:rsidRDefault="00337FD5" w:rsidP="00A67195">
      <w:pPr>
        <w:pStyle w:val="ListParagraph"/>
        <w:numPr>
          <w:ilvl w:val="0"/>
          <w:numId w:val="2"/>
        </w:numPr>
        <w:rPr>
          <w:b w:val="0"/>
          <w:bCs w:val="0"/>
        </w:rPr>
      </w:pPr>
      <w:r w:rsidRPr="00A67195">
        <w:rPr>
          <w:b w:val="0"/>
          <w:bCs w:val="0"/>
        </w:rPr>
        <w:t>Ensure</w:t>
      </w:r>
      <w:r w:rsidR="000B7ED3" w:rsidRPr="00A67195">
        <w:rPr>
          <w:b w:val="0"/>
          <w:bCs w:val="0"/>
        </w:rPr>
        <w:t>, as far as possible,</w:t>
      </w:r>
      <w:r w:rsidRPr="00A67195">
        <w:rPr>
          <w:b w:val="0"/>
          <w:bCs w:val="0"/>
        </w:rPr>
        <w:t xml:space="preserve"> the financial stability of the</w:t>
      </w:r>
      <w:r w:rsidR="000B7ED3" w:rsidRPr="00A67195">
        <w:rPr>
          <w:b w:val="0"/>
          <w:bCs w:val="0"/>
        </w:rPr>
        <w:t xml:space="preserve"> Diocese</w:t>
      </w:r>
      <w:r w:rsidRPr="00A67195">
        <w:rPr>
          <w:b w:val="0"/>
          <w:bCs w:val="0"/>
        </w:rPr>
        <w:t>.</w:t>
      </w:r>
    </w:p>
    <w:p w14:paraId="3F172697" w14:textId="76AC100F" w:rsidR="00337FD5" w:rsidRPr="00A67195" w:rsidRDefault="00337FD5" w:rsidP="00A67195">
      <w:pPr>
        <w:pStyle w:val="ListParagraph"/>
        <w:numPr>
          <w:ilvl w:val="0"/>
          <w:numId w:val="2"/>
        </w:numPr>
        <w:rPr>
          <w:b w:val="0"/>
          <w:bCs w:val="0"/>
        </w:rPr>
      </w:pPr>
      <w:r w:rsidRPr="00A67195">
        <w:rPr>
          <w:b w:val="0"/>
          <w:bCs w:val="0"/>
        </w:rPr>
        <w:lastRenderedPageBreak/>
        <w:t xml:space="preserve">Protect and manage the property of the </w:t>
      </w:r>
      <w:r w:rsidR="000B7ED3" w:rsidRPr="00A67195">
        <w:rPr>
          <w:b w:val="0"/>
          <w:bCs w:val="0"/>
        </w:rPr>
        <w:t xml:space="preserve">Diocesan Board of Finance </w:t>
      </w:r>
      <w:r w:rsidRPr="00A67195">
        <w:rPr>
          <w:b w:val="0"/>
          <w:bCs w:val="0"/>
        </w:rPr>
        <w:t xml:space="preserve">and to ensure the proper investment of </w:t>
      </w:r>
      <w:r w:rsidR="000B7ED3" w:rsidRPr="00A67195">
        <w:rPr>
          <w:b w:val="0"/>
          <w:bCs w:val="0"/>
        </w:rPr>
        <w:t xml:space="preserve">its </w:t>
      </w:r>
      <w:r w:rsidRPr="00A67195">
        <w:rPr>
          <w:b w:val="0"/>
          <w:bCs w:val="0"/>
        </w:rPr>
        <w:t>funds.</w:t>
      </w:r>
    </w:p>
    <w:p w14:paraId="2A6A80BD" w14:textId="0275DBD6" w:rsidR="008D71AF" w:rsidRPr="00A67195" w:rsidRDefault="008D71AF" w:rsidP="00A67195">
      <w:pPr>
        <w:pStyle w:val="ListParagraph"/>
        <w:numPr>
          <w:ilvl w:val="0"/>
          <w:numId w:val="2"/>
        </w:numPr>
        <w:rPr>
          <w:b w:val="0"/>
          <w:bCs w:val="0"/>
        </w:rPr>
      </w:pPr>
      <w:r w:rsidRPr="00A67195">
        <w:rPr>
          <w:b w:val="0"/>
          <w:bCs w:val="0"/>
        </w:rPr>
        <w:t xml:space="preserve">Ensure that </w:t>
      </w:r>
      <w:r w:rsidR="004741F8" w:rsidRPr="00A67195">
        <w:rPr>
          <w:b w:val="0"/>
          <w:bCs w:val="0"/>
        </w:rPr>
        <w:t>attention is paid to listening to God’s calling in discussion and decisions.</w:t>
      </w:r>
    </w:p>
    <w:p w14:paraId="68CF4563" w14:textId="5F2260F3" w:rsidR="004741F8" w:rsidRPr="00A67195" w:rsidRDefault="004741F8" w:rsidP="00A67195">
      <w:pPr>
        <w:pStyle w:val="ListParagraph"/>
        <w:numPr>
          <w:ilvl w:val="0"/>
          <w:numId w:val="2"/>
        </w:numPr>
        <w:rPr>
          <w:b w:val="0"/>
          <w:bCs w:val="0"/>
        </w:rPr>
      </w:pPr>
      <w:r w:rsidRPr="00A67195">
        <w:rPr>
          <w:b w:val="0"/>
          <w:bCs w:val="0"/>
        </w:rPr>
        <w:t>Nurture their own faith and pray for the work of the Diocese.</w:t>
      </w:r>
    </w:p>
    <w:p w14:paraId="3A2C8223" w14:textId="77777777" w:rsidR="00337FD5" w:rsidRDefault="00337FD5" w:rsidP="00337FD5"/>
    <w:p w14:paraId="763031B0" w14:textId="4895E985" w:rsidR="00337FD5" w:rsidRDefault="00337FD5" w:rsidP="00337FD5">
      <w:r>
        <w:t>Person Specification</w:t>
      </w:r>
    </w:p>
    <w:p w14:paraId="36BEEAEB" w14:textId="77777777" w:rsidR="00956942" w:rsidRDefault="00956942" w:rsidP="00337FD5">
      <w:pPr>
        <w:rPr>
          <w:b w:val="0"/>
          <w:bCs w:val="0"/>
        </w:rPr>
      </w:pPr>
    </w:p>
    <w:p w14:paraId="31EF2E0A" w14:textId="7DE4347F" w:rsidR="00337FD5" w:rsidRPr="00337FD5" w:rsidRDefault="00337FD5" w:rsidP="00337FD5">
      <w:pPr>
        <w:rPr>
          <w:b w:val="0"/>
          <w:bCs w:val="0"/>
        </w:rPr>
      </w:pPr>
      <w:r w:rsidRPr="00337FD5">
        <w:rPr>
          <w:b w:val="0"/>
          <w:bCs w:val="0"/>
        </w:rPr>
        <w:t>All Trustee</w:t>
      </w:r>
      <w:r w:rsidR="00B74DD5">
        <w:rPr>
          <w:b w:val="0"/>
          <w:bCs w:val="0"/>
        </w:rPr>
        <w:t xml:space="preserve"> Board members</w:t>
      </w:r>
      <w:r w:rsidRPr="00337FD5">
        <w:rPr>
          <w:b w:val="0"/>
          <w:bCs w:val="0"/>
        </w:rPr>
        <w:t xml:space="preserve"> must meet Charity Commission eligibility criteria.</w:t>
      </w:r>
    </w:p>
    <w:p w14:paraId="377013AC" w14:textId="77777777" w:rsidR="00337FD5" w:rsidRDefault="00337FD5" w:rsidP="00337FD5"/>
    <w:p w14:paraId="3FC60E46" w14:textId="21C25628" w:rsidR="00337FD5" w:rsidRDefault="00337FD5" w:rsidP="00337FD5">
      <w:r>
        <w:t>Experience, Knowledge Skills</w:t>
      </w:r>
    </w:p>
    <w:p w14:paraId="60A5E6B3" w14:textId="7B6D81F1" w:rsidR="00471882" w:rsidRPr="00471882" w:rsidRDefault="00471882" w:rsidP="00471882">
      <w:pPr>
        <w:numPr>
          <w:ilvl w:val="0"/>
          <w:numId w:val="1"/>
        </w:numPr>
        <w:spacing w:after="160"/>
        <w:contextualSpacing/>
        <w:rPr>
          <w:b w:val="0"/>
          <w:bCs w:val="0"/>
        </w:rPr>
      </w:pPr>
      <w:r w:rsidRPr="00471882">
        <w:rPr>
          <w:b w:val="0"/>
          <w:bCs w:val="0"/>
        </w:rPr>
        <w:t xml:space="preserve">It is expected that </w:t>
      </w:r>
      <w:r>
        <w:rPr>
          <w:b w:val="0"/>
          <w:bCs w:val="0"/>
        </w:rPr>
        <w:t xml:space="preserve">Trustee Board members </w:t>
      </w:r>
      <w:r w:rsidRPr="00471882">
        <w:rPr>
          <w:b w:val="0"/>
          <w:bCs w:val="0"/>
        </w:rPr>
        <w:t xml:space="preserve">will be active members of the Church of England and on the electoral roll of a church in the Diocese of Leicester (or equivalent for a religious community, Fresh </w:t>
      </w:r>
      <w:proofErr w:type="gramStart"/>
      <w:r w:rsidRPr="00471882">
        <w:rPr>
          <w:b w:val="0"/>
          <w:bCs w:val="0"/>
        </w:rPr>
        <w:t>Expression</w:t>
      </w:r>
      <w:proofErr w:type="gramEnd"/>
      <w:r w:rsidRPr="00471882">
        <w:rPr>
          <w:b w:val="0"/>
          <w:bCs w:val="0"/>
        </w:rPr>
        <w:t xml:space="preserve"> or other Anglican body).</w:t>
      </w:r>
    </w:p>
    <w:p w14:paraId="5790474E" w14:textId="77777777" w:rsidR="00471882" w:rsidRPr="00471882" w:rsidRDefault="00471882" w:rsidP="00471882">
      <w:pPr>
        <w:numPr>
          <w:ilvl w:val="0"/>
          <w:numId w:val="1"/>
        </w:numPr>
        <w:spacing w:after="160"/>
        <w:contextualSpacing/>
        <w:rPr>
          <w:b w:val="0"/>
          <w:bCs w:val="0"/>
        </w:rPr>
      </w:pPr>
      <w:r w:rsidRPr="00471882">
        <w:rPr>
          <w:b w:val="0"/>
          <w:bCs w:val="0"/>
        </w:rPr>
        <w:t>Eligible to be appointed as Charity Trustees and therefore comply with the Fit &amp; Proper Person requirements set out by HMRC.</w:t>
      </w:r>
    </w:p>
    <w:p w14:paraId="550C52DA" w14:textId="29873332" w:rsidR="00471882" w:rsidRPr="00471882" w:rsidRDefault="00471882" w:rsidP="00471882">
      <w:pPr>
        <w:numPr>
          <w:ilvl w:val="0"/>
          <w:numId w:val="1"/>
        </w:numPr>
        <w:spacing w:after="160"/>
        <w:contextualSpacing/>
        <w:rPr>
          <w:b w:val="0"/>
          <w:bCs w:val="0"/>
        </w:rPr>
      </w:pPr>
      <w:r w:rsidRPr="00471882">
        <w:rPr>
          <w:b w:val="0"/>
          <w:bCs w:val="0"/>
        </w:rPr>
        <w:t xml:space="preserve">Ideally experience in </w:t>
      </w:r>
      <w:r w:rsidR="00EE5389">
        <w:rPr>
          <w:rFonts w:hint="eastAsia"/>
          <w:b w:val="0"/>
          <w:bCs w:val="0"/>
          <w:lang w:eastAsia="zh-TW"/>
        </w:rPr>
        <w:t xml:space="preserve">(or if stated, understanding of) </w:t>
      </w:r>
      <w:r w:rsidRPr="00471882">
        <w:rPr>
          <w:b w:val="0"/>
          <w:bCs w:val="0"/>
        </w:rPr>
        <w:t>one or more of:</w:t>
      </w:r>
    </w:p>
    <w:p w14:paraId="54D35507" w14:textId="6C1CDE5E" w:rsidR="00471882" w:rsidRPr="00471882" w:rsidRDefault="00EE5389" w:rsidP="00471882">
      <w:pPr>
        <w:numPr>
          <w:ilvl w:val="1"/>
          <w:numId w:val="1"/>
        </w:numPr>
        <w:spacing w:after="160"/>
        <w:contextualSpacing/>
        <w:rPr>
          <w:b w:val="0"/>
          <w:bCs w:val="0"/>
        </w:rPr>
      </w:pPr>
      <w:r>
        <w:rPr>
          <w:rFonts w:hint="eastAsia"/>
          <w:b w:val="0"/>
          <w:bCs w:val="0"/>
          <w:lang w:eastAsia="zh-TW"/>
        </w:rPr>
        <w:t>d</w:t>
      </w:r>
      <w:r w:rsidR="00471882" w:rsidRPr="00471882">
        <w:rPr>
          <w:b w:val="0"/>
          <w:bCs w:val="0"/>
        </w:rPr>
        <w:t>eveloping a strategic plan, preferably in a charitable organisation</w:t>
      </w:r>
    </w:p>
    <w:p w14:paraId="4A71D398" w14:textId="77777777" w:rsidR="00471882" w:rsidRPr="00471882" w:rsidRDefault="00471882" w:rsidP="00471882">
      <w:pPr>
        <w:numPr>
          <w:ilvl w:val="1"/>
          <w:numId w:val="1"/>
        </w:numPr>
        <w:spacing w:after="160"/>
        <w:contextualSpacing/>
        <w:rPr>
          <w:b w:val="0"/>
          <w:bCs w:val="0"/>
        </w:rPr>
      </w:pPr>
      <w:r w:rsidRPr="00471882">
        <w:rPr>
          <w:b w:val="0"/>
          <w:bCs w:val="0"/>
        </w:rPr>
        <w:t>monitoring delivery of a strategic plan</w:t>
      </w:r>
    </w:p>
    <w:p w14:paraId="0BCF5732" w14:textId="77777777" w:rsidR="00471882" w:rsidRPr="00471882" w:rsidRDefault="00471882" w:rsidP="00471882">
      <w:pPr>
        <w:numPr>
          <w:ilvl w:val="1"/>
          <w:numId w:val="1"/>
        </w:numPr>
        <w:spacing w:after="160"/>
        <w:contextualSpacing/>
        <w:rPr>
          <w:b w:val="0"/>
          <w:bCs w:val="0"/>
        </w:rPr>
      </w:pPr>
      <w:r w:rsidRPr="00471882">
        <w:rPr>
          <w:b w:val="0"/>
          <w:bCs w:val="0"/>
        </w:rPr>
        <w:t>being a Charity Trustee</w:t>
      </w:r>
    </w:p>
    <w:p w14:paraId="2C50DF00" w14:textId="67981E7C" w:rsidR="00471882" w:rsidRPr="00471882" w:rsidRDefault="00471882" w:rsidP="00471882">
      <w:pPr>
        <w:numPr>
          <w:ilvl w:val="1"/>
          <w:numId w:val="1"/>
        </w:numPr>
        <w:spacing w:after="160"/>
        <w:contextualSpacing/>
        <w:rPr>
          <w:b w:val="0"/>
          <w:bCs w:val="0"/>
        </w:rPr>
      </w:pPr>
      <w:r w:rsidRPr="00471882">
        <w:rPr>
          <w:b w:val="0"/>
          <w:bCs w:val="0"/>
        </w:rPr>
        <w:t xml:space="preserve">risk assessment and </w:t>
      </w:r>
      <w:proofErr w:type="gramStart"/>
      <w:r w:rsidRPr="00471882">
        <w:rPr>
          <w:b w:val="0"/>
          <w:bCs w:val="0"/>
        </w:rPr>
        <w:t>management</w:t>
      </w:r>
      <w:proofErr w:type="gramEnd"/>
    </w:p>
    <w:p w14:paraId="3587C191" w14:textId="77777777" w:rsidR="00471882" w:rsidRPr="00471882" w:rsidRDefault="00471882" w:rsidP="00471882">
      <w:pPr>
        <w:numPr>
          <w:ilvl w:val="1"/>
          <w:numId w:val="1"/>
        </w:numPr>
        <w:spacing w:after="160"/>
        <w:contextualSpacing/>
        <w:rPr>
          <w:b w:val="0"/>
          <w:bCs w:val="0"/>
        </w:rPr>
      </w:pPr>
      <w:r w:rsidRPr="00471882">
        <w:rPr>
          <w:b w:val="0"/>
          <w:bCs w:val="0"/>
        </w:rPr>
        <w:t>oversight of an organisation with circa £10m turnover and/or assets of £80m</w:t>
      </w:r>
    </w:p>
    <w:p w14:paraId="3419A4DA" w14:textId="77777777" w:rsidR="00471882" w:rsidRPr="00471882" w:rsidRDefault="00471882" w:rsidP="00471882">
      <w:pPr>
        <w:numPr>
          <w:ilvl w:val="1"/>
          <w:numId w:val="1"/>
        </w:numPr>
        <w:spacing w:after="160"/>
        <w:contextualSpacing/>
        <w:rPr>
          <w:b w:val="0"/>
          <w:bCs w:val="0"/>
        </w:rPr>
      </w:pPr>
      <w:r w:rsidRPr="00471882">
        <w:rPr>
          <w:b w:val="0"/>
          <w:bCs w:val="0"/>
        </w:rPr>
        <w:t>understanding of charity audits</w:t>
      </w:r>
    </w:p>
    <w:p w14:paraId="56D61C7B" w14:textId="77777777" w:rsidR="00471882" w:rsidRPr="00471882" w:rsidRDefault="00471882" w:rsidP="00471882">
      <w:pPr>
        <w:numPr>
          <w:ilvl w:val="1"/>
          <w:numId w:val="1"/>
        </w:numPr>
        <w:spacing w:after="160"/>
        <w:contextualSpacing/>
        <w:rPr>
          <w:b w:val="0"/>
          <w:bCs w:val="0"/>
        </w:rPr>
      </w:pPr>
      <w:r w:rsidRPr="00471882">
        <w:rPr>
          <w:b w:val="0"/>
          <w:bCs w:val="0"/>
        </w:rPr>
        <w:t>management of commercial operations, ideally hospitality</w:t>
      </w:r>
    </w:p>
    <w:p w14:paraId="6F0F79FD" w14:textId="77777777" w:rsidR="00471882" w:rsidRDefault="00471882" w:rsidP="00471882">
      <w:pPr>
        <w:numPr>
          <w:ilvl w:val="1"/>
          <w:numId w:val="1"/>
        </w:numPr>
        <w:spacing w:after="160"/>
        <w:contextualSpacing/>
        <w:rPr>
          <w:b w:val="0"/>
          <w:bCs w:val="0"/>
        </w:rPr>
      </w:pPr>
      <w:r w:rsidRPr="00471882">
        <w:rPr>
          <w:b w:val="0"/>
          <w:bCs w:val="0"/>
        </w:rPr>
        <w:t>understanding of appropriate IT infrastructure</w:t>
      </w:r>
    </w:p>
    <w:p w14:paraId="1E567CC5" w14:textId="0AAB41D4" w:rsidR="005B00A8" w:rsidRPr="00471882" w:rsidRDefault="005B00A8" w:rsidP="00471882">
      <w:pPr>
        <w:numPr>
          <w:ilvl w:val="1"/>
          <w:numId w:val="1"/>
        </w:numPr>
        <w:spacing w:after="160"/>
        <w:contextualSpacing/>
        <w:rPr>
          <w:b w:val="0"/>
          <w:bCs w:val="0"/>
        </w:rPr>
      </w:pPr>
      <w:r>
        <w:rPr>
          <w:b w:val="0"/>
          <w:bCs w:val="0"/>
        </w:rPr>
        <w:t xml:space="preserve">running a </w:t>
      </w:r>
      <w:r w:rsidR="00C77A0E">
        <w:rPr>
          <w:b w:val="0"/>
          <w:bCs w:val="0"/>
        </w:rPr>
        <w:t>large church or mission project</w:t>
      </w:r>
      <w:r w:rsidR="00A14A10">
        <w:rPr>
          <w:rFonts w:hint="eastAsia"/>
          <w:b w:val="0"/>
          <w:bCs w:val="0"/>
          <w:lang w:eastAsia="zh-TW"/>
        </w:rPr>
        <w:t>.</w:t>
      </w:r>
    </w:p>
    <w:p w14:paraId="3FC7E0E9" w14:textId="77777777" w:rsidR="00471882" w:rsidRPr="00471882" w:rsidRDefault="00471882" w:rsidP="00471882">
      <w:pPr>
        <w:numPr>
          <w:ilvl w:val="0"/>
          <w:numId w:val="1"/>
        </w:numPr>
        <w:spacing w:after="160"/>
        <w:contextualSpacing/>
        <w:rPr>
          <w:b w:val="0"/>
          <w:bCs w:val="0"/>
        </w:rPr>
      </w:pPr>
      <w:r w:rsidRPr="00471882">
        <w:rPr>
          <w:b w:val="0"/>
          <w:bCs w:val="0"/>
        </w:rPr>
        <w:t>Familiar with the Nolan Principles and the Charity Governance Code.</w:t>
      </w:r>
    </w:p>
    <w:p w14:paraId="720C2A2D" w14:textId="4021D0C6" w:rsidR="00471882" w:rsidRDefault="00471882" w:rsidP="00471882">
      <w:pPr>
        <w:numPr>
          <w:ilvl w:val="0"/>
          <w:numId w:val="1"/>
        </w:numPr>
        <w:spacing w:after="160"/>
        <w:contextualSpacing/>
        <w:rPr>
          <w:b w:val="0"/>
          <w:bCs w:val="0"/>
        </w:rPr>
      </w:pPr>
      <w:r w:rsidRPr="00471882">
        <w:rPr>
          <w:b w:val="0"/>
          <w:bCs w:val="0"/>
        </w:rPr>
        <w:t xml:space="preserve">Able to use relevant skills, experience and knowledge when acting as a </w:t>
      </w:r>
      <w:r w:rsidR="00926C6F">
        <w:rPr>
          <w:b w:val="0"/>
          <w:bCs w:val="0"/>
        </w:rPr>
        <w:t>Board membe</w:t>
      </w:r>
      <w:r w:rsidRPr="00471882">
        <w:rPr>
          <w:b w:val="0"/>
          <w:bCs w:val="0"/>
        </w:rPr>
        <w:t>r.</w:t>
      </w:r>
    </w:p>
    <w:p w14:paraId="44B7C4C2" w14:textId="0C504C82" w:rsidR="00471882" w:rsidRDefault="00471882" w:rsidP="00471882">
      <w:pPr>
        <w:numPr>
          <w:ilvl w:val="0"/>
          <w:numId w:val="1"/>
        </w:numPr>
        <w:ind w:left="357" w:hanging="357"/>
        <w:contextualSpacing/>
        <w:rPr>
          <w:b w:val="0"/>
          <w:bCs w:val="0"/>
        </w:rPr>
      </w:pPr>
      <w:r w:rsidRPr="00337FD5">
        <w:rPr>
          <w:b w:val="0"/>
          <w:bCs w:val="0"/>
        </w:rPr>
        <w:t>Excellent interpersonal and relationship skills</w:t>
      </w:r>
    </w:p>
    <w:p w14:paraId="762B8E16" w14:textId="172171E5" w:rsidR="00471882" w:rsidRPr="00471882" w:rsidRDefault="00926C6F" w:rsidP="00471882">
      <w:pPr>
        <w:pStyle w:val="ListParagraph"/>
        <w:numPr>
          <w:ilvl w:val="0"/>
          <w:numId w:val="1"/>
        </w:numPr>
        <w:rPr>
          <w:b w:val="0"/>
          <w:bCs w:val="0"/>
        </w:rPr>
      </w:pPr>
      <w:r>
        <w:rPr>
          <w:b w:val="0"/>
          <w:bCs w:val="0"/>
        </w:rPr>
        <w:t>Sound</w:t>
      </w:r>
      <w:r w:rsidR="00471882" w:rsidRPr="00471882">
        <w:rPr>
          <w:b w:val="0"/>
          <w:bCs w:val="0"/>
        </w:rPr>
        <w:t xml:space="preserve">, </w:t>
      </w:r>
      <w:r>
        <w:rPr>
          <w:b w:val="0"/>
          <w:bCs w:val="0"/>
        </w:rPr>
        <w:t xml:space="preserve">informed, </w:t>
      </w:r>
      <w:r w:rsidR="00471882" w:rsidRPr="00471882">
        <w:rPr>
          <w:b w:val="0"/>
          <w:bCs w:val="0"/>
        </w:rPr>
        <w:t xml:space="preserve">independent </w:t>
      </w:r>
      <w:proofErr w:type="gramStart"/>
      <w:r w:rsidR="00471882" w:rsidRPr="00471882">
        <w:rPr>
          <w:b w:val="0"/>
          <w:bCs w:val="0"/>
        </w:rPr>
        <w:t>judgement</w:t>
      </w:r>
      <w:proofErr w:type="gramEnd"/>
    </w:p>
    <w:p w14:paraId="664F707B" w14:textId="40CA637B" w:rsidR="00471882" w:rsidRDefault="00471882" w:rsidP="00471882">
      <w:pPr>
        <w:numPr>
          <w:ilvl w:val="0"/>
          <w:numId w:val="1"/>
        </w:numPr>
        <w:spacing w:after="160"/>
        <w:contextualSpacing/>
        <w:rPr>
          <w:b w:val="0"/>
          <w:bCs w:val="0"/>
        </w:rPr>
      </w:pPr>
      <w:r w:rsidRPr="00337FD5">
        <w:rPr>
          <w:b w:val="0"/>
          <w:bCs w:val="0"/>
        </w:rPr>
        <w:t xml:space="preserve">Ability to think creatively and work </w:t>
      </w:r>
      <w:proofErr w:type="gramStart"/>
      <w:r w:rsidRPr="00337FD5">
        <w:rPr>
          <w:b w:val="0"/>
          <w:bCs w:val="0"/>
        </w:rPr>
        <w:t>collegia</w:t>
      </w:r>
      <w:r>
        <w:rPr>
          <w:b w:val="0"/>
          <w:bCs w:val="0"/>
        </w:rPr>
        <w:t>l</w:t>
      </w:r>
      <w:r w:rsidRPr="00337FD5">
        <w:rPr>
          <w:b w:val="0"/>
          <w:bCs w:val="0"/>
        </w:rPr>
        <w:t>ly</w:t>
      </w:r>
      <w:proofErr w:type="gramEnd"/>
    </w:p>
    <w:p w14:paraId="5D277AF5" w14:textId="358EE6F2" w:rsidR="00711FEA" w:rsidRPr="00471882" w:rsidRDefault="00711FEA" w:rsidP="00471882">
      <w:pPr>
        <w:numPr>
          <w:ilvl w:val="0"/>
          <w:numId w:val="1"/>
        </w:numPr>
        <w:spacing w:after="160"/>
        <w:contextualSpacing/>
        <w:rPr>
          <w:b w:val="0"/>
          <w:bCs w:val="0"/>
        </w:rPr>
      </w:pPr>
      <w:r>
        <w:rPr>
          <w:b w:val="0"/>
          <w:bCs w:val="0"/>
        </w:rPr>
        <w:t>Commitment to the work of the Church of England in Leicester and Leicestershire</w:t>
      </w:r>
      <w:r w:rsidR="00956942">
        <w:rPr>
          <w:b w:val="0"/>
          <w:bCs w:val="0"/>
        </w:rPr>
        <w:t xml:space="preserve"> in all its forms</w:t>
      </w:r>
    </w:p>
    <w:p w14:paraId="02E937D5" w14:textId="77777777" w:rsidR="00B74DD5" w:rsidRDefault="00B74DD5" w:rsidP="00337FD5">
      <w:pPr>
        <w:rPr>
          <w:b w:val="0"/>
          <w:bCs w:val="0"/>
        </w:rPr>
      </w:pPr>
    </w:p>
    <w:p w14:paraId="05780E8B" w14:textId="2C62621D" w:rsidR="00337FD5" w:rsidRDefault="00337FD5" w:rsidP="00337FD5">
      <w:r>
        <w:t>Time Commitment</w:t>
      </w:r>
    </w:p>
    <w:p w14:paraId="6458361F" w14:textId="1EBFF2E8" w:rsidR="00274ADD" w:rsidRDefault="00274ADD" w:rsidP="00337FD5">
      <w:pPr>
        <w:rPr>
          <w:b w:val="0"/>
          <w:bCs w:val="0"/>
        </w:rPr>
      </w:pPr>
      <w:r>
        <w:rPr>
          <w:b w:val="0"/>
          <w:bCs w:val="0"/>
        </w:rPr>
        <w:t xml:space="preserve">There are six planned board meetings each year with others potentially being arranged as necessary.  There is also a </w:t>
      </w:r>
      <w:proofErr w:type="gramStart"/>
      <w:r>
        <w:rPr>
          <w:b w:val="0"/>
          <w:bCs w:val="0"/>
        </w:rPr>
        <w:t>2 day</w:t>
      </w:r>
      <w:proofErr w:type="gramEnd"/>
      <w:r>
        <w:rPr>
          <w:b w:val="0"/>
          <w:bCs w:val="0"/>
        </w:rPr>
        <w:t xml:space="preserve"> residential meeting held jointly with the Bishop’s Advisory Forum.</w:t>
      </w:r>
    </w:p>
    <w:p w14:paraId="702A29B1" w14:textId="77777777" w:rsidR="00337FD5" w:rsidRDefault="00337FD5" w:rsidP="00337FD5"/>
    <w:p w14:paraId="4BD77018" w14:textId="5E39F2F2" w:rsidR="00337FD5" w:rsidRDefault="00337FD5" w:rsidP="00337FD5">
      <w:r>
        <w:t>Remuneration</w:t>
      </w:r>
    </w:p>
    <w:p w14:paraId="67508179" w14:textId="2FB2AC83" w:rsidR="003C7E97" w:rsidRPr="00337FD5" w:rsidRDefault="00337FD5" w:rsidP="00337FD5">
      <w:pPr>
        <w:rPr>
          <w:b w:val="0"/>
          <w:bCs w:val="0"/>
        </w:rPr>
      </w:pPr>
      <w:r w:rsidRPr="00337FD5">
        <w:rPr>
          <w:b w:val="0"/>
          <w:bCs w:val="0"/>
        </w:rPr>
        <w:t>This role is an unremunerated voluntary position, but reasonable travel expenses will be reimbursed</w:t>
      </w:r>
      <w:r w:rsidR="006006D4">
        <w:rPr>
          <w:b w:val="0"/>
          <w:bCs w:val="0"/>
        </w:rPr>
        <w:t>.</w:t>
      </w:r>
    </w:p>
    <w:sectPr w:rsidR="003C7E97" w:rsidRPr="00337FD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618BE" w14:textId="77777777" w:rsidR="00F02875" w:rsidRDefault="00F02875" w:rsidP="009C4909">
      <w:pPr>
        <w:spacing w:line="240" w:lineRule="auto"/>
      </w:pPr>
      <w:r>
        <w:separator/>
      </w:r>
    </w:p>
  </w:endnote>
  <w:endnote w:type="continuationSeparator" w:id="0">
    <w:p w14:paraId="03414B62" w14:textId="77777777" w:rsidR="00F02875" w:rsidRDefault="00F02875" w:rsidP="009C4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752C" w14:textId="3AFE780E" w:rsidR="00A67195" w:rsidRPr="00A67195" w:rsidRDefault="00A67195">
    <w:pPr>
      <w:pStyle w:val="Footer"/>
      <w:rPr>
        <w:lang w:val="en-US"/>
      </w:rPr>
    </w:pPr>
    <w:r>
      <w:rPr>
        <w:lang w:val="en-US"/>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F989" w14:textId="77777777" w:rsidR="00F02875" w:rsidRDefault="00F02875" w:rsidP="009C4909">
      <w:pPr>
        <w:spacing w:line="240" w:lineRule="auto"/>
      </w:pPr>
      <w:r>
        <w:separator/>
      </w:r>
    </w:p>
  </w:footnote>
  <w:footnote w:type="continuationSeparator" w:id="0">
    <w:p w14:paraId="4EE51173" w14:textId="77777777" w:rsidR="00F02875" w:rsidRDefault="00F02875" w:rsidP="009C49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37A"/>
    <w:multiLevelType w:val="hybridMultilevel"/>
    <w:tmpl w:val="E3E45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B0761F"/>
    <w:multiLevelType w:val="hybridMultilevel"/>
    <w:tmpl w:val="7A847BCE"/>
    <w:lvl w:ilvl="0" w:tplc="C9CEA03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7721AD0"/>
    <w:multiLevelType w:val="hybridMultilevel"/>
    <w:tmpl w:val="42D8E65A"/>
    <w:lvl w:ilvl="0" w:tplc="7B6E93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841907">
    <w:abstractNumId w:val="1"/>
  </w:num>
  <w:num w:numId="2" w16cid:durableId="1904485388">
    <w:abstractNumId w:val="0"/>
  </w:num>
  <w:num w:numId="3" w16cid:durableId="1007176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D5"/>
    <w:rsid w:val="000B7ED3"/>
    <w:rsid w:val="000D263C"/>
    <w:rsid w:val="00133814"/>
    <w:rsid w:val="001F3865"/>
    <w:rsid w:val="00274ADD"/>
    <w:rsid w:val="00275D18"/>
    <w:rsid w:val="002E66FD"/>
    <w:rsid w:val="002E68C5"/>
    <w:rsid w:val="00312444"/>
    <w:rsid w:val="00337FD5"/>
    <w:rsid w:val="0034211D"/>
    <w:rsid w:val="003C7E97"/>
    <w:rsid w:val="00471882"/>
    <w:rsid w:val="004741F8"/>
    <w:rsid w:val="0058083E"/>
    <w:rsid w:val="005B00A8"/>
    <w:rsid w:val="006006D4"/>
    <w:rsid w:val="00604822"/>
    <w:rsid w:val="006A4886"/>
    <w:rsid w:val="007072E1"/>
    <w:rsid w:val="00711FEA"/>
    <w:rsid w:val="007E7CC8"/>
    <w:rsid w:val="00826515"/>
    <w:rsid w:val="008D71AF"/>
    <w:rsid w:val="00926C6F"/>
    <w:rsid w:val="00956942"/>
    <w:rsid w:val="009A3E67"/>
    <w:rsid w:val="009C4909"/>
    <w:rsid w:val="00A14A10"/>
    <w:rsid w:val="00A67195"/>
    <w:rsid w:val="00B74DD5"/>
    <w:rsid w:val="00C77A0E"/>
    <w:rsid w:val="00C92C46"/>
    <w:rsid w:val="00CF038C"/>
    <w:rsid w:val="00D31841"/>
    <w:rsid w:val="00ED55A8"/>
    <w:rsid w:val="00EE06A4"/>
    <w:rsid w:val="00EE5389"/>
    <w:rsid w:val="00F02875"/>
    <w:rsid w:val="00F26DC3"/>
    <w:rsid w:val="00F6478F"/>
    <w:rsid w:val="00FF581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E03ED"/>
  <w15:chartTrackingRefBased/>
  <w15:docId w15:val="{BC617069-8278-4989-B0D7-3371D985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b/>
        <w:bCs/>
        <w:kern w:val="2"/>
        <w:sz w:val="24"/>
        <w:szCs w:val="22"/>
        <w:lang w:val="en-GB" w:eastAsia="en-GB"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882"/>
    <w:pPr>
      <w:ind w:left="720"/>
      <w:contextualSpacing/>
    </w:pPr>
  </w:style>
  <w:style w:type="paragraph" w:styleId="Header">
    <w:name w:val="header"/>
    <w:basedOn w:val="Normal"/>
    <w:link w:val="HeaderChar"/>
    <w:uiPriority w:val="99"/>
    <w:unhideWhenUsed/>
    <w:rsid w:val="009C4909"/>
    <w:pPr>
      <w:tabs>
        <w:tab w:val="center" w:pos="4513"/>
        <w:tab w:val="right" w:pos="9026"/>
      </w:tabs>
      <w:spacing w:line="240" w:lineRule="auto"/>
    </w:pPr>
  </w:style>
  <w:style w:type="character" w:customStyle="1" w:styleId="HeaderChar">
    <w:name w:val="Header Char"/>
    <w:basedOn w:val="DefaultParagraphFont"/>
    <w:link w:val="Header"/>
    <w:uiPriority w:val="99"/>
    <w:rsid w:val="009C4909"/>
  </w:style>
  <w:style w:type="paragraph" w:styleId="Footer">
    <w:name w:val="footer"/>
    <w:basedOn w:val="Normal"/>
    <w:link w:val="FooterChar"/>
    <w:uiPriority w:val="99"/>
    <w:unhideWhenUsed/>
    <w:rsid w:val="009C4909"/>
    <w:pPr>
      <w:tabs>
        <w:tab w:val="center" w:pos="4513"/>
        <w:tab w:val="right" w:pos="9026"/>
      </w:tabs>
      <w:spacing w:line="240" w:lineRule="auto"/>
    </w:pPr>
  </w:style>
  <w:style w:type="character" w:customStyle="1" w:styleId="FooterChar">
    <w:name w:val="Footer Char"/>
    <w:basedOn w:val="DefaultParagraphFont"/>
    <w:link w:val="Footer"/>
    <w:uiPriority w:val="99"/>
    <w:rsid w:val="009C4909"/>
  </w:style>
  <w:style w:type="paragraph" w:styleId="Revision">
    <w:name w:val="Revision"/>
    <w:hidden/>
    <w:uiPriority w:val="99"/>
    <w:semiHidden/>
    <w:rsid w:val="00EE5389"/>
    <w:pPr>
      <w:spacing w:line="240" w:lineRule="auto"/>
    </w:pPr>
  </w:style>
  <w:style w:type="character" w:styleId="CommentReference">
    <w:name w:val="annotation reference"/>
    <w:basedOn w:val="DefaultParagraphFont"/>
    <w:uiPriority w:val="99"/>
    <w:semiHidden/>
    <w:unhideWhenUsed/>
    <w:rsid w:val="0034211D"/>
    <w:rPr>
      <w:sz w:val="16"/>
      <w:szCs w:val="16"/>
    </w:rPr>
  </w:style>
  <w:style w:type="paragraph" w:styleId="CommentText">
    <w:name w:val="annotation text"/>
    <w:basedOn w:val="Normal"/>
    <w:link w:val="CommentTextChar"/>
    <w:uiPriority w:val="99"/>
    <w:unhideWhenUsed/>
    <w:rsid w:val="0034211D"/>
    <w:pPr>
      <w:spacing w:line="240" w:lineRule="auto"/>
    </w:pPr>
    <w:rPr>
      <w:sz w:val="20"/>
      <w:szCs w:val="20"/>
    </w:rPr>
  </w:style>
  <w:style w:type="character" w:customStyle="1" w:styleId="CommentTextChar">
    <w:name w:val="Comment Text Char"/>
    <w:basedOn w:val="DefaultParagraphFont"/>
    <w:link w:val="CommentText"/>
    <w:uiPriority w:val="99"/>
    <w:rsid w:val="0034211D"/>
    <w:rPr>
      <w:sz w:val="20"/>
      <w:szCs w:val="20"/>
    </w:rPr>
  </w:style>
  <w:style w:type="paragraph" w:styleId="CommentSubject">
    <w:name w:val="annotation subject"/>
    <w:basedOn w:val="CommentText"/>
    <w:next w:val="CommentText"/>
    <w:link w:val="CommentSubjectChar"/>
    <w:uiPriority w:val="99"/>
    <w:semiHidden/>
    <w:unhideWhenUsed/>
    <w:rsid w:val="0034211D"/>
  </w:style>
  <w:style w:type="character" w:customStyle="1" w:styleId="CommentSubjectChar">
    <w:name w:val="Comment Subject Char"/>
    <w:basedOn w:val="CommentTextChar"/>
    <w:link w:val="CommentSubject"/>
    <w:uiPriority w:val="99"/>
    <w:semiHidden/>
    <w:rsid w:val="0034211D"/>
    <w:rPr>
      <w:sz w:val="20"/>
      <w:szCs w:val="20"/>
    </w:rPr>
  </w:style>
  <w:style w:type="paragraph" w:styleId="FootnoteText">
    <w:name w:val="footnote text"/>
    <w:basedOn w:val="Normal"/>
    <w:link w:val="FootnoteTextChar"/>
    <w:semiHidden/>
    <w:unhideWhenUsed/>
    <w:rsid w:val="00C92C46"/>
    <w:pPr>
      <w:spacing w:line="240" w:lineRule="auto"/>
    </w:pPr>
    <w:rPr>
      <w:rFonts w:eastAsia="Times New Roman" w:cs="Times New Roman"/>
      <w:b w:val="0"/>
      <w:bCs w:val="0"/>
      <w:kern w:val="0"/>
      <w:sz w:val="20"/>
      <w:szCs w:val="20"/>
      <w:lang w:eastAsia="en-US"/>
      <w14:ligatures w14:val="none"/>
    </w:rPr>
  </w:style>
  <w:style w:type="character" w:customStyle="1" w:styleId="FootnoteTextChar">
    <w:name w:val="Footnote Text Char"/>
    <w:basedOn w:val="DefaultParagraphFont"/>
    <w:link w:val="FootnoteText"/>
    <w:semiHidden/>
    <w:rsid w:val="00C92C46"/>
    <w:rPr>
      <w:rFonts w:eastAsia="Times New Roman" w:cs="Times New Roman"/>
      <w:b w:val="0"/>
      <w:bCs w:val="0"/>
      <w:kern w:val="0"/>
      <w:sz w:val="20"/>
      <w:szCs w:val="20"/>
      <w:lang w:eastAsia="en-US"/>
      <w14:ligatures w14:val="none"/>
    </w:rPr>
  </w:style>
  <w:style w:type="character" w:styleId="FootnoteReference">
    <w:name w:val="footnote reference"/>
    <w:basedOn w:val="DefaultParagraphFont"/>
    <w:semiHidden/>
    <w:unhideWhenUsed/>
    <w:rsid w:val="00C92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7549E276645499D3B248EE25B9D95" ma:contentTypeVersion="18" ma:contentTypeDescription="Create a new document." ma:contentTypeScope="" ma:versionID="e428351bdf9a72b91e61d19f0679ba78">
  <xsd:schema xmlns:xsd="http://www.w3.org/2001/XMLSchema" xmlns:xs="http://www.w3.org/2001/XMLSchema" xmlns:p="http://schemas.microsoft.com/office/2006/metadata/properties" xmlns:ns2="702051be-e404-4652-9615-4ecd7cf46e27" xmlns:ns3="4d0a3305-73c4-4c7f-b5ab-2d6233b12743" targetNamespace="http://schemas.microsoft.com/office/2006/metadata/properties" ma:root="true" ma:fieldsID="8581c167a2ceff9a79ace6c66aa993b8" ns2:_="" ns3:_="">
    <xsd:import namespace="702051be-e404-4652-9615-4ecd7cf46e27"/>
    <xsd:import namespace="4d0a3305-73c4-4c7f-b5ab-2d6233b127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0a3305-73c4-4c7f-b5ab-2d6233b127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0a3305-73c4-4c7f-b5ab-2d6233b12743">
      <Terms xmlns="http://schemas.microsoft.com/office/infopath/2007/PartnerControls"/>
    </lcf76f155ced4ddcb4097134ff3c332f>
    <TaxCatchAll xmlns="702051be-e404-4652-9615-4ecd7cf46e27" xsi:nil="true"/>
  </documentManagement>
</p:properties>
</file>

<file path=customXml/itemProps1.xml><?xml version="1.0" encoding="utf-8"?>
<ds:datastoreItem xmlns:ds="http://schemas.openxmlformats.org/officeDocument/2006/customXml" ds:itemID="{4C62E388-A844-488A-A3DE-4BB9970F5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1be-e404-4652-9615-4ecd7cf46e27"/>
    <ds:schemaRef ds:uri="4d0a3305-73c4-4c7f-b5ab-2d6233b12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358C4-C6B6-433A-A2FC-76155BF7E895}">
  <ds:schemaRefs>
    <ds:schemaRef ds:uri="http://schemas.microsoft.com/sharepoint/v3/contenttype/forms"/>
  </ds:schemaRefs>
</ds:datastoreItem>
</file>

<file path=customXml/itemProps3.xml><?xml version="1.0" encoding="utf-8"?>
<ds:datastoreItem xmlns:ds="http://schemas.openxmlformats.org/officeDocument/2006/customXml" ds:itemID="{1A4BE999-ECFC-45B4-8FC0-4DB02BBC65A3}">
  <ds:schemaRefs>
    <ds:schemaRef ds:uri="http://schemas.microsoft.com/office/2006/metadata/properties"/>
    <ds:schemaRef ds:uri="http://schemas.microsoft.com/office/infopath/2007/PartnerControls"/>
    <ds:schemaRef ds:uri="4d0a3305-73c4-4c7f-b5ab-2d6233b12743"/>
    <ds:schemaRef ds:uri="702051be-e404-4652-9615-4ecd7cf46e27"/>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Brockbank</dc:creator>
  <cp:keywords/>
  <dc:description/>
  <cp:lastModifiedBy>Andy Brockbank</cp:lastModifiedBy>
  <cp:revision>9</cp:revision>
  <cp:lastPrinted>2024-03-14T11:20:00Z</cp:lastPrinted>
  <dcterms:created xsi:type="dcterms:W3CDTF">2024-03-14T11:34:00Z</dcterms:created>
  <dcterms:modified xsi:type="dcterms:W3CDTF">2024-03-14T11:42:00Z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0x0101001D67549E276645499D3B248EE25B9D95</vt:lpwstr>
  </property>
  <property fmtid="{D5CDD505-2E9C-101B-9397-08002B2CF9AE}" pid="3" name="MediaServiceImageTags">
    <vt:lpwstr/>
  </property>
</Properties>
</file>