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D8A8" w14:textId="7C90DDA9" w:rsidR="008E24ED" w:rsidRPr="000B3C9D" w:rsidRDefault="00A35E7A" w:rsidP="008E24ED">
      <w:pPr>
        <w:spacing w:before="100" w:beforeAutospacing="1" w:after="100" w:afterAutospacing="1"/>
        <w:outlineLvl w:val="0"/>
        <w:rPr>
          <w:rFonts w:eastAsia="Times New Roman" w:cstheme="minorHAnsi"/>
          <w:color w:val="222222"/>
          <w:kern w:val="36"/>
          <w:sz w:val="48"/>
          <w:szCs w:val="48"/>
        </w:rPr>
      </w:pPr>
      <w:r>
        <w:rPr>
          <w:rFonts w:eastAsia="Times New Roman" w:cstheme="minorHAnsi"/>
          <w:color w:val="222222"/>
          <w:kern w:val="36"/>
          <w:sz w:val="48"/>
          <w:szCs w:val="48"/>
        </w:rPr>
        <w:t xml:space="preserve">Clergy </w:t>
      </w:r>
      <w:r w:rsidR="008E24ED" w:rsidRPr="000B3C9D">
        <w:rPr>
          <w:rFonts w:eastAsia="Times New Roman" w:cstheme="minorHAnsi"/>
          <w:color w:val="222222"/>
          <w:kern w:val="36"/>
          <w:sz w:val="48"/>
          <w:szCs w:val="48"/>
        </w:rPr>
        <w:t>Sabbaticals</w:t>
      </w:r>
    </w:p>
    <w:p w14:paraId="632B7A00" w14:textId="77777777" w:rsidR="008E24ED" w:rsidRPr="000B3C9D" w:rsidRDefault="008E24ED" w:rsidP="008E24ED">
      <w:pPr>
        <w:spacing w:before="100" w:beforeAutospacing="1" w:after="100" w:afterAutospacing="1"/>
        <w:rPr>
          <w:rFonts w:eastAsia="Times New Roman" w:cstheme="minorHAnsi"/>
        </w:rPr>
      </w:pPr>
      <w:r w:rsidRPr="000B3C9D">
        <w:rPr>
          <w:rFonts w:eastAsia="Times New Roman" w:cstheme="minorHAnsi"/>
          <w:b/>
          <w:bCs/>
        </w:rPr>
        <w:t>Information Concerning Sabbaticals</w:t>
      </w:r>
    </w:p>
    <w:p w14:paraId="15F42B18" w14:textId="0ED2B329" w:rsidR="008E24ED" w:rsidRDefault="008E24ED" w:rsidP="008E24ED">
      <w:pPr>
        <w:spacing w:before="100" w:beforeAutospacing="1" w:after="100" w:afterAutospacing="1"/>
        <w:rPr>
          <w:rFonts w:eastAsia="Times New Roman" w:cstheme="minorHAnsi"/>
        </w:rPr>
      </w:pPr>
      <w:r w:rsidRPr="000B3C9D">
        <w:rPr>
          <w:rFonts w:eastAsia="Times New Roman" w:cstheme="minorHAnsi"/>
          <w:b/>
          <w:bCs/>
        </w:rPr>
        <w:t>1. Purpose</w:t>
      </w:r>
      <w:r w:rsidRPr="000B3C9D">
        <w:rPr>
          <w:rFonts w:eastAsia="Times New Roman" w:cstheme="minorHAnsi"/>
        </w:rPr>
        <w:br/>
        <w:t xml:space="preserve">The prime purpose of a sabbatical is to step back </w:t>
      </w:r>
      <w:r w:rsidR="00B83F1D">
        <w:rPr>
          <w:rFonts w:eastAsia="Times New Roman" w:cstheme="minorHAnsi"/>
        </w:rPr>
        <w:t>aside and have space</w:t>
      </w:r>
      <w:r w:rsidR="005E542E">
        <w:rPr>
          <w:rFonts w:eastAsia="Times New Roman" w:cstheme="minorHAnsi"/>
        </w:rPr>
        <w:t xml:space="preserve"> </w:t>
      </w:r>
      <w:r w:rsidRPr="000B3C9D">
        <w:rPr>
          <w:rFonts w:eastAsia="Times New Roman" w:cstheme="minorHAnsi"/>
        </w:rPr>
        <w:t xml:space="preserve">for prayerful reflection, professional </w:t>
      </w:r>
      <w:proofErr w:type="gramStart"/>
      <w:r w:rsidRPr="000B3C9D">
        <w:rPr>
          <w:rFonts w:eastAsia="Times New Roman" w:cstheme="minorHAnsi"/>
        </w:rPr>
        <w:t>development</w:t>
      </w:r>
      <w:proofErr w:type="gramEnd"/>
      <w:r w:rsidRPr="000B3C9D">
        <w:rPr>
          <w:rFonts w:eastAsia="Times New Roman" w:cstheme="minorHAnsi"/>
        </w:rPr>
        <w:t xml:space="preserve"> and personal enrichment. As such, </w:t>
      </w:r>
      <w:r w:rsidRPr="00FF5A09">
        <w:rPr>
          <w:rFonts w:eastAsia="Times New Roman" w:cstheme="minorHAnsi"/>
          <w:b/>
          <w:bCs/>
          <w:u w:val="single"/>
        </w:rPr>
        <w:t>renewal</w:t>
      </w:r>
      <w:r w:rsidRPr="00FF5A09">
        <w:rPr>
          <w:rFonts w:eastAsia="Times New Roman" w:cstheme="minorHAnsi"/>
          <w:b/>
          <w:bCs/>
        </w:rPr>
        <w:t xml:space="preserve">, </w:t>
      </w:r>
      <w:proofErr w:type="gramStart"/>
      <w:r w:rsidRPr="00FF5A09">
        <w:rPr>
          <w:rFonts w:eastAsia="Times New Roman" w:cstheme="minorHAnsi"/>
          <w:b/>
          <w:bCs/>
          <w:u w:val="single"/>
        </w:rPr>
        <w:t>retreat</w:t>
      </w:r>
      <w:proofErr w:type="gramEnd"/>
      <w:r w:rsidRPr="000B3C9D">
        <w:rPr>
          <w:rFonts w:eastAsia="Times New Roman" w:cstheme="minorHAnsi"/>
        </w:rPr>
        <w:t xml:space="preserve"> and </w:t>
      </w:r>
      <w:r w:rsidRPr="000C01BE">
        <w:rPr>
          <w:rFonts w:eastAsia="Times New Roman" w:cstheme="minorHAnsi"/>
          <w:b/>
          <w:bCs/>
          <w:u w:val="single"/>
        </w:rPr>
        <w:t>rest</w:t>
      </w:r>
      <w:r w:rsidRPr="000B3C9D">
        <w:rPr>
          <w:rFonts w:eastAsia="Times New Roman" w:cstheme="minorHAnsi"/>
        </w:rPr>
        <w:t xml:space="preserve"> are all important elements to take into consideration when planning a sabbatical. It can be a significant time to reflect on your work, and on the </w:t>
      </w:r>
      <w:proofErr w:type="gramStart"/>
      <w:r w:rsidRPr="000B3C9D">
        <w:rPr>
          <w:rFonts w:eastAsia="Times New Roman" w:cstheme="minorHAnsi"/>
        </w:rPr>
        <w:t>way</w:t>
      </w:r>
      <w:proofErr w:type="gramEnd"/>
      <w:r w:rsidRPr="000B3C9D">
        <w:rPr>
          <w:rFonts w:eastAsia="Times New Roman" w:cstheme="minorHAnsi"/>
        </w:rPr>
        <w:t xml:space="preserve"> it is shaping you</w:t>
      </w:r>
      <w:r w:rsidR="004C5464">
        <w:rPr>
          <w:rFonts w:eastAsia="Times New Roman" w:cstheme="minorHAnsi"/>
        </w:rPr>
        <w:t>.  T</w:t>
      </w:r>
      <w:r w:rsidRPr="000B3C9D">
        <w:rPr>
          <w:rFonts w:eastAsia="Times New Roman" w:cstheme="minorHAnsi"/>
        </w:rPr>
        <w:t xml:space="preserve">o look back and look forward, as well as being an opportunity to give concentrated attention and sustained time to a subject or project which matters to you and your future </w:t>
      </w:r>
      <w:r w:rsidR="009B109A" w:rsidRPr="000B3C9D">
        <w:rPr>
          <w:rFonts w:eastAsia="Times New Roman" w:cstheme="minorHAnsi"/>
        </w:rPr>
        <w:t>ministry,</w:t>
      </w:r>
      <w:r w:rsidRPr="000B3C9D">
        <w:rPr>
          <w:rFonts w:eastAsia="Times New Roman" w:cstheme="minorHAnsi"/>
        </w:rPr>
        <w:t xml:space="preserve"> and which may benefit others in the church.</w:t>
      </w:r>
    </w:p>
    <w:p w14:paraId="7A9770F4" w14:textId="292376B4" w:rsidR="009B109A" w:rsidRDefault="009B109A" w:rsidP="008E24ED">
      <w:pPr>
        <w:spacing w:before="100" w:beforeAutospacing="1" w:after="100" w:afterAutospacing="1"/>
        <w:rPr>
          <w:rFonts w:eastAsia="Times New Roman" w:cstheme="minorHAnsi"/>
        </w:rPr>
      </w:pPr>
      <w:bookmarkStart w:id="0" w:name="OLE_LINK33"/>
      <w:bookmarkStart w:id="1" w:name="OLE_LINK34"/>
      <w:r>
        <w:rPr>
          <w:rFonts w:eastAsia="Times New Roman" w:cstheme="minorHAnsi"/>
        </w:rPr>
        <w:t>Two options are available</w:t>
      </w:r>
    </w:p>
    <w:p w14:paraId="77F7EDE3" w14:textId="2F38F0E7" w:rsidR="00A84E64" w:rsidRPr="00495269" w:rsidRDefault="00A84E64" w:rsidP="00495269">
      <w:pPr>
        <w:pStyle w:val="ListParagraph"/>
        <w:numPr>
          <w:ilvl w:val="0"/>
          <w:numId w:val="4"/>
        </w:numPr>
        <w:spacing w:before="100" w:beforeAutospacing="1" w:after="100" w:afterAutospacing="1"/>
        <w:rPr>
          <w:rFonts w:eastAsia="Times New Roman" w:cstheme="minorHAnsi"/>
        </w:rPr>
      </w:pPr>
      <w:r w:rsidRPr="00495269">
        <w:rPr>
          <w:rFonts w:eastAsia="Times New Roman" w:cstheme="minorHAnsi"/>
        </w:rPr>
        <w:t>Long sabbatical</w:t>
      </w:r>
      <w:r w:rsidR="009A13C4">
        <w:rPr>
          <w:rFonts w:eastAsia="Times New Roman" w:cstheme="minorHAnsi"/>
        </w:rPr>
        <w:t>:</w:t>
      </w:r>
      <w:r w:rsidRPr="00495269">
        <w:rPr>
          <w:rFonts w:eastAsia="Times New Roman" w:cstheme="minorHAnsi"/>
        </w:rPr>
        <w:t xml:space="preserve"> </w:t>
      </w:r>
      <w:r w:rsidR="00C963F2" w:rsidRPr="00495269">
        <w:rPr>
          <w:rFonts w:eastAsia="Times New Roman" w:cstheme="minorHAnsi"/>
        </w:rPr>
        <w:t>3 months every 7 years</w:t>
      </w:r>
    </w:p>
    <w:p w14:paraId="5112898D" w14:textId="367E921B" w:rsidR="00C963F2" w:rsidRPr="00495269" w:rsidRDefault="00C963F2" w:rsidP="00495269">
      <w:pPr>
        <w:pStyle w:val="ListParagraph"/>
        <w:numPr>
          <w:ilvl w:val="0"/>
          <w:numId w:val="4"/>
        </w:numPr>
        <w:spacing w:before="100" w:beforeAutospacing="1" w:after="100" w:afterAutospacing="1"/>
        <w:rPr>
          <w:rFonts w:eastAsia="Times New Roman" w:cstheme="minorHAnsi"/>
        </w:rPr>
      </w:pPr>
      <w:r w:rsidRPr="00495269">
        <w:rPr>
          <w:rFonts w:eastAsia="Times New Roman" w:cstheme="minorHAnsi"/>
        </w:rPr>
        <w:t>Short sabbatical</w:t>
      </w:r>
      <w:r w:rsidR="009A13C4">
        <w:rPr>
          <w:rFonts w:eastAsia="Times New Roman" w:cstheme="minorHAnsi"/>
        </w:rPr>
        <w:t>:</w:t>
      </w:r>
      <w:r w:rsidRPr="00495269">
        <w:rPr>
          <w:rFonts w:eastAsia="Times New Roman" w:cstheme="minorHAnsi"/>
        </w:rPr>
        <w:t xml:space="preserve"> 1 month every 3 years</w:t>
      </w:r>
    </w:p>
    <w:p w14:paraId="5325EA12" w14:textId="63316769" w:rsidR="008E24ED" w:rsidRPr="000B3C9D" w:rsidRDefault="00AB3C1A" w:rsidP="008E24ED">
      <w:pPr>
        <w:spacing w:before="100" w:beforeAutospacing="1" w:after="100" w:afterAutospacing="1"/>
        <w:rPr>
          <w:rFonts w:eastAsia="Times New Roman" w:cstheme="minorHAnsi"/>
        </w:rPr>
      </w:pPr>
      <w:r>
        <w:rPr>
          <w:rFonts w:eastAsia="Times New Roman" w:cstheme="minorHAnsi"/>
        </w:rPr>
        <w:t>T</w:t>
      </w:r>
      <w:r w:rsidR="008E24ED" w:rsidRPr="000B3C9D">
        <w:rPr>
          <w:rFonts w:eastAsia="Times New Roman" w:cstheme="minorHAnsi"/>
        </w:rPr>
        <w:t>he purpose of a sabbatical</w:t>
      </w:r>
      <w:r w:rsidR="005F72D6">
        <w:rPr>
          <w:rFonts w:eastAsia="Times New Roman" w:cstheme="minorHAnsi"/>
        </w:rPr>
        <w:t xml:space="preserve"> </w:t>
      </w:r>
      <w:r>
        <w:rPr>
          <w:rFonts w:eastAsia="Times New Roman" w:cstheme="minorHAnsi"/>
        </w:rPr>
        <w:t xml:space="preserve">may </w:t>
      </w:r>
      <w:r w:rsidR="0000621F">
        <w:rPr>
          <w:rFonts w:eastAsia="Times New Roman" w:cstheme="minorHAnsi"/>
        </w:rPr>
        <w:t>suggest a long or short option is more appropriate.</w:t>
      </w:r>
      <w:r w:rsidR="008E24ED" w:rsidRPr="000B3C9D">
        <w:rPr>
          <w:rFonts w:eastAsia="Times New Roman" w:cstheme="minorHAnsi"/>
        </w:rPr>
        <w:t xml:space="preserve"> </w:t>
      </w:r>
      <w:r w:rsidR="005F72D6">
        <w:rPr>
          <w:rFonts w:eastAsia="Times New Roman" w:cstheme="minorHAnsi"/>
        </w:rPr>
        <w:t xml:space="preserve">If it </w:t>
      </w:r>
      <w:r w:rsidR="008E24ED" w:rsidRPr="000B3C9D">
        <w:rPr>
          <w:rFonts w:eastAsia="Times New Roman" w:cstheme="minorHAnsi"/>
        </w:rPr>
        <w:t xml:space="preserve">is to live for a while in a different rhythm, </w:t>
      </w:r>
      <w:r w:rsidR="005F72D6">
        <w:rPr>
          <w:rFonts w:eastAsia="Times New Roman" w:cstheme="minorHAnsi"/>
        </w:rPr>
        <w:t>then</w:t>
      </w:r>
      <w:r w:rsidR="008E24ED" w:rsidRPr="000B3C9D">
        <w:rPr>
          <w:rFonts w:eastAsia="Times New Roman" w:cstheme="minorHAnsi"/>
        </w:rPr>
        <w:t xml:space="preserve"> the three months </w:t>
      </w:r>
      <w:r w:rsidR="005F72D6">
        <w:rPr>
          <w:rFonts w:eastAsia="Times New Roman" w:cstheme="minorHAnsi"/>
        </w:rPr>
        <w:t xml:space="preserve">should </w:t>
      </w:r>
      <w:r w:rsidR="008E24ED" w:rsidRPr="000B3C9D">
        <w:rPr>
          <w:rFonts w:eastAsia="Times New Roman" w:cstheme="minorHAnsi"/>
        </w:rPr>
        <w:t xml:space="preserve">be taken as a block. </w:t>
      </w:r>
      <w:r w:rsidR="005F72D6" w:rsidRPr="000B3C9D">
        <w:rPr>
          <w:rFonts w:eastAsia="Times New Roman" w:cstheme="minorHAnsi"/>
        </w:rPr>
        <w:t>However,</w:t>
      </w:r>
      <w:r w:rsidR="008E24ED" w:rsidRPr="000B3C9D">
        <w:rPr>
          <w:rFonts w:eastAsia="Times New Roman" w:cstheme="minorHAnsi"/>
        </w:rPr>
        <w:t xml:space="preserve"> there may be good reasons, given the focus of a particular sabbatical, to take the time in shorter instalments.</w:t>
      </w:r>
      <w:r w:rsidR="005F72D6">
        <w:rPr>
          <w:rFonts w:eastAsia="Times New Roman" w:cstheme="minorHAnsi"/>
        </w:rPr>
        <w:t xml:space="preserve">  Please discuss these options with the </w:t>
      </w:r>
      <w:r w:rsidR="005F72D6" w:rsidRPr="005F72D6">
        <w:rPr>
          <w:rFonts w:eastAsia="Times New Roman" w:cstheme="minorHAnsi"/>
        </w:rPr>
        <w:t>Head of Learning and Ministry Development</w:t>
      </w:r>
      <w:r w:rsidR="005F72D6">
        <w:rPr>
          <w:rFonts w:eastAsia="Times New Roman" w:cstheme="minorHAnsi"/>
        </w:rPr>
        <w:t>.</w:t>
      </w:r>
    </w:p>
    <w:bookmarkEnd w:id="0"/>
    <w:bookmarkEnd w:id="1"/>
    <w:p w14:paraId="709190C6" w14:textId="045840F6" w:rsidR="008E24ED" w:rsidRPr="000B3C9D" w:rsidRDefault="008E24ED" w:rsidP="008E24ED">
      <w:pPr>
        <w:spacing w:before="100" w:beforeAutospacing="1" w:after="100" w:afterAutospacing="1"/>
        <w:rPr>
          <w:rFonts w:eastAsia="Times New Roman" w:cstheme="minorHAnsi"/>
        </w:rPr>
      </w:pPr>
      <w:r w:rsidRPr="000B3C9D">
        <w:rPr>
          <w:rFonts w:eastAsia="Times New Roman" w:cstheme="minorHAnsi"/>
        </w:rPr>
        <w:t xml:space="preserve">Please also remember, you do not have to have to justify your sabbatical with works. At all costs, avoid the temptation to fill up </w:t>
      </w:r>
      <w:r w:rsidR="000E4A6F">
        <w:rPr>
          <w:rFonts w:eastAsia="Times New Roman" w:cstheme="minorHAnsi"/>
        </w:rPr>
        <w:t>the time</w:t>
      </w:r>
      <w:r w:rsidRPr="000B3C9D">
        <w:rPr>
          <w:rFonts w:eastAsia="Times New Roman" w:cstheme="minorHAnsi"/>
        </w:rPr>
        <w:t xml:space="preserve"> with a succession of </w:t>
      </w:r>
      <w:r w:rsidR="000E4A6F">
        <w:rPr>
          <w:rFonts w:eastAsia="Times New Roman" w:cstheme="minorHAnsi"/>
        </w:rPr>
        <w:t>‘</w:t>
      </w:r>
      <w:proofErr w:type="gramStart"/>
      <w:r w:rsidR="000E4A6F">
        <w:rPr>
          <w:rFonts w:eastAsia="Times New Roman" w:cstheme="minorHAnsi"/>
        </w:rPr>
        <w:t>projects’</w:t>
      </w:r>
      <w:proofErr w:type="gramEnd"/>
      <w:r w:rsidRPr="000B3C9D">
        <w:rPr>
          <w:rFonts w:eastAsia="Times New Roman" w:cstheme="minorHAnsi"/>
        </w:rPr>
        <w:t xml:space="preserve">.  Having said this, holiday or annual leave is distinct from the sabbatical and should not be counted as part of the sabbatical time. </w:t>
      </w:r>
      <w:r w:rsidR="008563C3">
        <w:rPr>
          <w:rFonts w:eastAsia="Times New Roman" w:cstheme="minorHAnsi"/>
        </w:rPr>
        <w:t>You may choose to</w:t>
      </w:r>
      <w:r w:rsidRPr="000B3C9D">
        <w:rPr>
          <w:rFonts w:eastAsia="Times New Roman" w:cstheme="minorHAnsi"/>
        </w:rPr>
        <w:t xml:space="preserve"> plan your holiday at a separate time from the three months given to the sabbatical.</w:t>
      </w:r>
    </w:p>
    <w:p w14:paraId="4BFF65DD" w14:textId="77777777" w:rsidR="004765E1" w:rsidRDefault="008E24ED" w:rsidP="001F5E9E">
      <w:pPr>
        <w:rPr>
          <w:rFonts w:eastAsia="Times New Roman" w:cstheme="minorHAnsi"/>
          <w:b/>
          <w:bCs/>
        </w:rPr>
      </w:pPr>
      <w:r w:rsidRPr="004765E1">
        <w:rPr>
          <w:rFonts w:eastAsia="Times New Roman" w:cstheme="minorHAnsi"/>
          <w:b/>
          <w:bCs/>
        </w:rPr>
        <w:t>2. Eligibility</w:t>
      </w:r>
    </w:p>
    <w:p w14:paraId="3118A021" w14:textId="00FC494D" w:rsidR="00930032" w:rsidRPr="004765E1" w:rsidRDefault="008E24ED" w:rsidP="001F5E9E">
      <w:pPr>
        <w:pStyle w:val="ListParagraph"/>
        <w:numPr>
          <w:ilvl w:val="0"/>
          <w:numId w:val="3"/>
        </w:numPr>
        <w:ind w:left="714" w:hanging="357"/>
        <w:rPr>
          <w:rFonts w:eastAsia="Times New Roman" w:cstheme="minorHAnsi"/>
        </w:rPr>
      </w:pPr>
      <w:bookmarkStart w:id="2" w:name="OLE_LINK35"/>
      <w:bookmarkStart w:id="3" w:name="OLE_LINK36"/>
      <w:r w:rsidRPr="004765E1">
        <w:rPr>
          <w:rFonts w:eastAsia="Times New Roman" w:cstheme="minorHAnsi"/>
        </w:rPr>
        <w:t xml:space="preserve">Stipendiary clergy </w:t>
      </w:r>
      <w:bookmarkStart w:id="4" w:name="OLE_LINK22"/>
      <w:r w:rsidRPr="004765E1">
        <w:rPr>
          <w:rFonts w:eastAsia="Times New Roman" w:cstheme="minorHAnsi"/>
        </w:rPr>
        <w:t xml:space="preserve">who </w:t>
      </w:r>
      <w:proofErr w:type="gramStart"/>
      <w:r w:rsidRPr="004765E1">
        <w:rPr>
          <w:rFonts w:eastAsia="Times New Roman" w:cstheme="minorHAnsi"/>
        </w:rPr>
        <w:t>have</w:t>
      </w:r>
      <w:proofErr w:type="gramEnd"/>
      <w:r w:rsidRPr="004765E1">
        <w:rPr>
          <w:rFonts w:eastAsia="Times New Roman" w:cstheme="minorHAnsi"/>
        </w:rPr>
        <w:t xml:space="preserve"> been ordained at least ten years are </w:t>
      </w:r>
      <w:bookmarkStart w:id="5" w:name="OLE_LINK23"/>
      <w:bookmarkStart w:id="6" w:name="OLE_LINK24"/>
      <w:r w:rsidRPr="004765E1">
        <w:rPr>
          <w:rFonts w:eastAsia="Times New Roman" w:cstheme="minorHAnsi"/>
        </w:rPr>
        <w:t>eligible</w:t>
      </w:r>
      <w:r w:rsidR="00793176">
        <w:rPr>
          <w:rFonts w:eastAsia="Times New Roman" w:cstheme="minorHAnsi"/>
        </w:rPr>
        <w:t xml:space="preserve"> </w:t>
      </w:r>
      <w:r w:rsidR="008F2502">
        <w:rPr>
          <w:rFonts w:eastAsia="Times New Roman" w:cstheme="minorHAnsi"/>
        </w:rPr>
        <w:t xml:space="preserve">to apply </w:t>
      </w:r>
      <w:bookmarkEnd w:id="5"/>
      <w:bookmarkEnd w:id="6"/>
      <w:r w:rsidR="00793176">
        <w:rPr>
          <w:rFonts w:eastAsia="Times New Roman" w:cstheme="minorHAnsi"/>
        </w:rPr>
        <w:t xml:space="preserve">for the </w:t>
      </w:r>
      <w:r w:rsidR="008F2502">
        <w:rPr>
          <w:rFonts w:eastAsia="Times New Roman" w:cstheme="minorHAnsi"/>
        </w:rPr>
        <w:t>long sabbatical</w:t>
      </w:r>
      <w:bookmarkEnd w:id="4"/>
      <w:r w:rsidR="008F2502">
        <w:rPr>
          <w:rFonts w:eastAsia="Times New Roman" w:cstheme="minorHAnsi"/>
        </w:rPr>
        <w:t xml:space="preserve">, and clergy </w:t>
      </w:r>
      <w:r w:rsidR="008F2502" w:rsidRPr="004765E1">
        <w:rPr>
          <w:rFonts w:eastAsia="Times New Roman" w:cstheme="minorHAnsi"/>
        </w:rPr>
        <w:t xml:space="preserve">who have been ordained at least </w:t>
      </w:r>
      <w:r w:rsidR="008F2502">
        <w:rPr>
          <w:rFonts w:eastAsia="Times New Roman" w:cstheme="minorHAnsi"/>
        </w:rPr>
        <w:t>five</w:t>
      </w:r>
      <w:r w:rsidR="008F2502" w:rsidRPr="004765E1">
        <w:rPr>
          <w:rFonts w:eastAsia="Times New Roman" w:cstheme="minorHAnsi"/>
        </w:rPr>
        <w:t xml:space="preserve"> years are </w:t>
      </w:r>
      <w:r w:rsidR="008F2502">
        <w:rPr>
          <w:rFonts w:eastAsia="Times New Roman" w:cstheme="minorHAnsi"/>
        </w:rPr>
        <w:t>eligible to apply for the short sabbatical</w:t>
      </w:r>
      <w:r w:rsidRPr="004765E1">
        <w:rPr>
          <w:rFonts w:eastAsia="Times New Roman" w:cstheme="minorHAnsi"/>
        </w:rPr>
        <w:t xml:space="preserve">. </w:t>
      </w:r>
    </w:p>
    <w:p w14:paraId="1192FF70" w14:textId="3D684754" w:rsidR="00A84E64" w:rsidRPr="004765E1" w:rsidRDefault="008E24ED" w:rsidP="004765E1">
      <w:pPr>
        <w:pStyle w:val="ListParagraph"/>
        <w:numPr>
          <w:ilvl w:val="0"/>
          <w:numId w:val="3"/>
        </w:numPr>
        <w:spacing w:before="100" w:beforeAutospacing="1" w:after="100" w:afterAutospacing="1"/>
        <w:rPr>
          <w:rFonts w:eastAsia="Times New Roman" w:cstheme="minorHAnsi"/>
        </w:rPr>
      </w:pPr>
      <w:r w:rsidRPr="004765E1">
        <w:rPr>
          <w:rFonts w:eastAsia="Times New Roman" w:cstheme="minorHAnsi"/>
        </w:rPr>
        <w:t>Prior service in a similar ministry in another diocese</w:t>
      </w:r>
      <w:r w:rsidR="00201842">
        <w:rPr>
          <w:rFonts w:eastAsia="Times New Roman" w:cstheme="minorHAnsi"/>
        </w:rPr>
        <w:t xml:space="preserve">, </w:t>
      </w:r>
      <w:proofErr w:type="gramStart"/>
      <w:r w:rsidR="00201842">
        <w:rPr>
          <w:rFonts w:eastAsia="Times New Roman" w:cstheme="minorHAnsi"/>
        </w:rPr>
        <w:t>c</w:t>
      </w:r>
      <w:r w:rsidRPr="004765E1">
        <w:rPr>
          <w:rFonts w:eastAsia="Times New Roman" w:cstheme="minorHAnsi"/>
        </w:rPr>
        <w:t>hurch</w:t>
      </w:r>
      <w:proofErr w:type="gramEnd"/>
      <w:r w:rsidRPr="004765E1">
        <w:rPr>
          <w:rFonts w:eastAsia="Times New Roman" w:cstheme="minorHAnsi"/>
        </w:rPr>
        <w:t xml:space="preserve"> </w:t>
      </w:r>
      <w:r w:rsidR="00201842">
        <w:rPr>
          <w:rFonts w:eastAsia="Times New Roman" w:cstheme="minorHAnsi"/>
        </w:rPr>
        <w:t xml:space="preserve">or ministry, </w:t>
      </w:r>
      <w:r w:rsidRPr="004765E1">
        <w:rPr>
          <w:rFonts w:eastAsia="Times New Roman" w:cstheme="minorHAnsi"/>
        </w:rPr>
        <w:t xml:space="preserve">will normally be recognised. </w:t>
      </w:r>
    </w:p>
    <w:p w14:paraId="6425A778" w14:textId="6F877D70" w:rsidR="00A84E64" w:rsidRPr="004765E1" w:rsidRDefault="00B46062" w:rsidP="004765E1">
      <w:pPr>
        <w:pStyle w:val="ListParagraph"/>
        <w:numPr>
          <w:ilvl w:val="0"/>
          <w:numId w:val="3"/>
        </w:numPr>
        <w:spacing w:before="100" w:beforeAutospacing="1" w:after="100" w:afterAutospacing="1"/>
        <w:rPr>
          <w:rFonts w:eastAsia="Times New Roman" w:cstheme="minorHAnsi"/>
        </w:rPr>
      </w:pPr>
      <w:r>
        <w:rPr>
          <w:rFonts w:eastAsia="Times New Roman" w:cstheme="minorHAnsi"/>
        </w:rPr>
        <w:t xml:space="preserve">Repeat sabbaticals can be applied for </w:t>
      </w:r>
      <w:r w:rsidR="00A7162B">
        <w:rPr>
          <w:rFonts w:eastAsia="Times New Roman" w:cstheme="minorHAnsi"/>
        </w:rPr>
        <w:t>3 years after a short sabbatical or 7 years after a long sabbatical.</w:t>
      </w:r>
      <w:r w:rsidR="008E24ED" w:rsidRPr="004765E1">
        <w:rPr>
          <w:rFonts w:eastAsia="Times New Roman" w:cstheme="minorHAnsi"/>
        </w:rPr>
        <w:t xml:space="preserve"> </w:t>
      </w:r>
    </w:p>
    <w:bookmarkEnd w:id="2"/>
    <w:bookmarkEnd w:id="3"/>
    <w:p w14:paraId="183ECC51" w14:textId="6EC56B6F" w:rsidR="00074E6F" w:rsidRDefault="008E24ED" w:rsidP="008E24ED">
      <w:pPr>
        <w:spacing w:before="100" w:beforeAutospacing="1" w:after="100" w:afterAutospacing="1"/>
        <w:rPr>
          <w:rFonts w:eastAsia="Times New Roman" w:cstheme="minorHAnsi"/>
        </w:rPr>
      </w:pPr>
      <w:r w:rsidRPr="000B3C9D">
        <w:rPr>
          <w:rFonts w:eastAsia="Times New Roman" w:cstheme="minorHAnsi"/>
          <w:b/>
          <w:bCs/>
        </w:rPr>
        <w:t>3. Procedure</w:t>
      </w:r>
      <w:r w:rsidRPr="000B3C9D">
        <w:rPr>
          <w:rFonts w:eastAsia="Times New Roman" w:cstheme="minorHAnsi"/>
        </w:rPr>
        <w:br/>
      </w:r>
      <w:bookmarkStart w:id="7" w:name="OLE_LINK37"/>
      <w:bookmarkStart w:id="8" w:name="OLE_LINK38"/>
      <w:r w:rsidR="00E674B7">
        <w:rPr>
          <w:rFonts w:eastAsia="Times New Roman" w:cstheme="minorHAnsi"/>
        </w:rPr>
        <w:t xml:space="preserve">Applications can be made between January and June </w:t>
      </w:r>
      <w:r w:rsidR="00067E82">
        <w:rPr>
          <w:rFonts w:eastAsia="Times New Roman" w:cstheme="minorHAnsi"/>
        </w:rPr>
        <w:t xml:space="preserve">this year for sabbaticals to be taken </w:t>
      </w:r>
      <w:r w:rsidR="004B1AC7">
        <w:rPr>
          <w:rFonts w:eastAsia="Times New Roman" w:cstheme="minorHAnsi"/>
        </w:rPr>
        <w:t>between January and December next year. T</w:t>
      </w:r>
      <w:r w:rsidRPr="000B3C9D">
        <w:rPr>
          <w:rFonts w:eastAsia="Times New Roman" w:cstheme="minorHAnsi"/>
        </w:rPr>
        <w:t>here are restrictions on the number of Sabbaticals available in any</w:t>
      </w:r>
      <w:r w:rsidR="004B1AC7">
        <w:rPr>
          <w:rFonts w:eastAsia="Times New Roman" w:cstheme="minorHAnsi"/>
        </w:rPr>
        <w:t xml:space="preserve"> </w:t>
      </w:r>
      <w:r w:rsidRPr="000B3C9D">
        <w:rPr>
          <w:rFonts w:eastAsia="Times New Roman" w:cstheme="minorHAnsi"/>
        </w:rPr>
        <w:t xml:space="preserve">one year. </w:t>
      </w:r>
      <w:bookmarkStart w:id="9" w:name="OLE_LINK16"/>
      <w:bookmarkStart w:id="10" w:name="OLE_LINK17"/>
      <w:r w:rsidR="00074E6F" w:rsidRPr="000B3C9D">
        <w:rPr>
          <w:rFonts w:eastAsia="Times New Roman" w:cstheme="minorHAnsi"/>
        </w:rPr>
        <w:t>Applications will be considered by the meeting of Bishops and Archdeacons (B&amp;As) upon recommendation from the Head of Learning and Ministry Development.</w:t>
      </w:r>
    </w:p>
    <w:p w14:paraId="166730B0" w14:textId="5D4CCE59" w:rsidR="008E24ED" w:rsidRPr="000B3C9D" w:rsidRDefault="008E24ED" w:rsidP="008E24ED">
      <w:pPr>
        <w:spacing w:before="100" w:beforeAutospacing="1" w:after="100" w:afterAutospacing="1"/>
        <w:rPr>
          <w:rFonts w:eastAsia="Times New Roman" w:cstheme="minorHAnsi"/>
        </w:rPr>
      </w:pPr>
      <w:bookmarkStart w:id="11" w:name="OLE_LINK18"/>
      <w:bookmarkStart w:id="12" w:name="OLE_LINK19"/>
      <w:bookmarkEnd w:id="9"/>
      <w:bookmarkEnd w:id="10"/>
      <w:r w:rsidRPr="000B3C9D">
        <w:rPr>
          <w:rFonts w:eastAsia="Times New Roman" w:cstheme="minorHAnsi"/>
        </w:rPr>
        <w:lastRenderedPageBreak/>
        <w:t>Application forms are available below, and a preliminary conversation</w:t>
      </w:r>
      <w:r w:rsidR="00074E6F">
        <w:rPr>
          <w:rFonts w:eastAsia="Times New Roman" w:cstheme="minorHAnsi"/>
        </w:rPr>
        <w:t xml:space="preserve">, </w:t>
      </w:r>
      <w:r w:rsidRPr="000B3C9D">
        <w:rPr>
          <w:rFonts w:eastAsia="Times New Roman" w:cstheme="minorHAnsi"/>
        </w:rPr>
        <w:t>with the Head of Learning and Ministry Development is recommended</w:t>
      </w:r>
      <w:r w:rsidR="00624E77">
        <w:rPr>
          <w:rFonts w:eastAsia="Times New Roman" w:cstheme="minorHAnsi"/>
        </w:rPr>
        <w:t xml:space="preserve"> </w:t>
      </w:r>
      <w:r w:rsidR="00624E77" w:rsidRPr="00A229F4">
        <w:rPr>
          <w:rFonts w:eastAsia="Times New Roman" w:cstheme="minorHAnsi"/>
          <w:u w:val="single"/>
        </w:rPr>
        <w:t>before</w:t>
      </w:r>
      <w:r w:rsidR="00624E77">
        <w:rPr>
          <w:rFonts w:eastAsia="Times New Roman" w:cstheme="minorHAnsi"/>
        </w:rPr>
        <w:t xml:space="preserve"> completing an application</w:t>
      </w:r>
      <w:r w:rsidRPr="000B3C9D">
        <w:rPr>
          <w:rFonts w:eastAsia="Times New Roman" w:cstheme="minorHAnsi"/>
        </w:rPr>
        <w:t xml:space="preserve">. </w:t>
      </w:r>
    </w:p>
    <w:bookmarkEnd w:id="11"/>
    <w:bookmarkEnd w:id="12"/>
    <w:p w14:paraId="0FC391BA" w14:textId="77777777" w:rsidR="008E24ED" w:rsidRPr="000B3C9D" w:rsidRDefault="008E24ED" w:rsidP="002918A5">
      <w:pPr>
        <w:rPr>
          <w:rFonts w:eastAsia="Times New Roman" w:cstheme="minorHAnsi"/>
        </w:rPr>
      </w:pPr>
      <w:r w:rsidRPr="000B3C9D">
        <w:rPr>
          <w:rFonts w:eastAsia="Times New Roman" w:cstheme="minorHAnsi"/>
        </w:rPr>
        <w:t>Please remember when making plans to:</w:t>
      </w:r>
    </w:p>
    <w:p w14:paraId="5CBA527A" w14:textId="77777777" w:rsidR="008E24ED" w:rsidRPr="000B3C9D" w:rsidRDefault="008E24ED" w:rsidP="002918A5">
      <w:pPr>
        <w:numPr>
          <w:ilvl w:val="0"/>
          <w:numId w:val="1"/>
        </w:numPr>
        <w:rPr>
          <w:rFonts w:eastAsia="Times New Roman" w:cstheme="minorHAnsi"/>
        </w:rPr>
      </w:pPr>
      <w:r w:rsidRPr="000B3C9D">
        <w:rPr>
          <w:rFonts w:eastAsia="Times New Roman" w:cstheme="minorHAnsi"/>
        </w:rPr>
        <w:t>think them through carefully with family and friends;</w:t>
      </w:r>
    </w:p>
    <w:p w14:paraId="72FAFE37" w14:textId="252F812E" w:rsidR="008E24ED" w:rsidRPr="000B3C9D" w:rsidRDefault="008E24ED" w:rsidP="002918A5">
      <w:pPr>
        <w:numPr>
          <w:ilvl w:val="0"/>
          <w:numId w:val="1"/>
        </w:numPr>
        <w:rPr>
          <w:rFonts w:eastAsia="Times New Roman" w:cstheme="minorHAnsi"/>
        </w:rPr>
      </w:pPr>
      <w:r w:rsidRPr="000B3C9D">
        <w:rPr>
          <w:rFonts w:eastAsia="Times New Roman" w:cstheme="minorHAnsi"/>
        </w:rPr>
        <w:t>discuss them with ministerial colleagues (</w:t>
      </w:r>
      <w:proofErr w:type="gramStart"/>
      <w:r w:rsidRPr="000B3C9D">
        <w:rPr>
          <w:rFonts w:eastAsia="Times New Roman" w:cstheme="minorHAnsi"/>
        </w:rPr>
        <w:t>e.g.</w:t>
      </w:r>
      <w:proofErr w:type="gramEnd"/>
      <w:r w:rsidRPr="000B3C9D">
        <w:rPr>
          <w:rFonts w:eastAsia="Times New Roman" w:cstheme="minorHAnsi"/>
        </w:rPr>
        <w:t xml:space="preserve"> Churchwardens</w:t>
      </w:r>
      <w:r w:rsidR="00A229F4">
        <w:rPr>
          <w:rFonts w:eastAsia="Times New Roman" w:cstheme="minorHAnsi"/>
        </w:rPr>
        <w:t>, lay leaders, clergy colleagues</w:t>
      </w:r>
      <w:r w:rsidRPr="000B3C9D">
        <w:rPr>
          <w:rFonts w:eastAsia="Times New Roman" w:cstheme="minorHAnsi"/>
        </w:rPr>
        <w:t>);</w:t>
      </w:r>
    </w:p>
    <w:p w14:paraId="21F77367" w14:textId="77777777" w:rsidR="008E24ED" w:rsidRPr="000B3C9D" w:rsidRDefault="008E24ED" w:rsidP="002918A5">
      <w:pPr>
        <w:numPr>
          <w:ilvl w:val="0"/>
          <w:numId w:val="1"/>
        </w:numPr>
        <w:rPr>
          <w:rFonts w:eastAsia="Times New Roman" w:cstheme="minorHAnsi"/>
        </w:rPr>
      </w:pPr>
      <w:r w:rsidRPr="000B3C9D">
        <w:rPr>
          <w:rFonts w:eastAsia="Times New Roman" w:cstheme="minorHAnsi"/>
        </w:rPr>
        <w:t>give thought about letting go of responsibilities and how to take them up again when re-entering the regular working context, perhaps finding creative ways to mark the return.</w:t>
      </w:r>
    </w:p>
    <w:bookmarkEnd w:id="7"/>
    <w:bookmarkEnd w:id="8"/>
    <w:p w14:paraId="2D12EDCB" w14:textId="587BD617" w:rsidR="008E24ED" w:rsidRPr="000B3C9D" w:rsidRDefault="008E24ED" w:rsidP="008E24ED">
      <w:pPr>
        <w:spacing w:before="100" w:beforeAutospacing="1" w:after="100" w:afterAutospacing="1"/>
        <w:rPr>
          <w:rFonts w:eastAsia="Times New Roman" w:cstheme="minorHAnsi"/>
        </w:rPr>
      </w:pPr>
      <w:r w:rsidRPr="000B3C9D">
        <w:rPr>
          <w:rFonts w:eastAsia="Times New Roman" w:cstheme="minorHAnsi"/>
          <w:b/>
          <w:bCs/>
        </w:rPr>
        <w:t>4. Cover</w:t>
      </w:r>
      <w:r w:rsidRPr="000B3C9D">
        <w:rPr>
          <w:rFonts w:eastAsia="Times New Roman" w:cstheme="minorHAnsi"/>
        </w:rPr>
        <w:br/>
      </w:r>
      <w:bookmarkStart w:id="13" w:name="OLE_LINK39"/>
      <w:bookmarkStart w:id="14" w:name="OLE_LINK40"/>
      <w:r w:rsidRPr="000B3C9D">
        <w:rPr>
          <w:rFonts w:eastAsia="Times New Roman" w:cstheme="minorHAnsi"/>
        </w:rPr>
        <w:t xml:space="preserve">Those taking a sabbatical will </w:t>
      </w:r>
      <w:r w:rsidR="00EA515C">
        <w:rPr>
          <w:rFonts w:eastAsia="Times New Roman" w:cstheme="minorHAnsi"/>
        </w:rPr>
        <w:t>need</w:t>
      </w:r>
      <w:r w:rsidRPr="000B3C9D">
        <w:rPr>
          <w:rFonts w:eastAsia="Times New Roman" w:cstheme="minorHAnsi"/>
        </w:rPr>
        <w:t xml:space="preserve"> to consult with their Area Dean</w:t>
      </w:r>
      <w:r w:rsidR="00133F91">
        <w:rPr>
          <w:rFonts w:eastAsia="Times New Roman" w:cstheme="minorHAnsi"/>
        </w:rPr>
        <w:t xml:space="preserve"> and/or Minster Community Oversight Minister</w:t>
      </w:r>
      <w:r w:rsidRPr="000B3C9D">
        <w:rPr>
          <w:rFonts w:eastAsia="Times New Roman" w:cstheme="minorHAnsi"/>
        </w:rPr>
        <w:t>, to ensure that the deanery is aware of the sabbatical. It is the responsibility of the person asking for the sabbatical to ensure that proper cover is in place for pastoral duties and services during the time of sabbatical. It is expected that PCCs will assist in arranging cover and take responsibility for any costs involved. It is good practice to ensure that any other ministry team members are fully aware of plans well ahead of time and that where a first-post curate/reader is involved, that arrangements have been made for ‘supervision’ for the period of the sabbatical.</w:t>
      </w:r>
      <w:bookmarkEnd w:id="13"/>
      <w:bookmarkEnd w:id="14"/>
    </w:p>
    <w:p w14:paraId="4A394123" w14:textId="40818893" w:rsidR="008E24ED" w:rsidRPr="000B3C9D" w:rsidRDefault="008E24ED" w:rsidP="008E24ED">
      <w:pPr>
        <w:spacing w:before="100" w:beforeAutospacing="1" w:after="100" w:afterAutospacing="1"/>
        <w:rPr>
          <w:rFonts w:eastAsia="Times New Roman" w:cstheme="minorHAnsi"/>
        </w:rPr>
      </w:pPr>
      <w:r w:rsidRPr="000B3C9D">
        <w:rPr>
          <w:rFonts w:eastAsia="Times New Roman" w:cstheme="minorHAnsi"/>
          <w:b/>
          <w:bCs/>
        </w:rPr>
        <w:t>5. Finance</w:t>
      </w:r>
      <w:r w:rsidRPr="000B3C9D">
        <w:rPr>
          <w:rFonts w:eastAsia="Times New Roman" w:cstheme="minorHAnsi"/>
        </w:rPr>
        <w:br/>
      </w:r>
      <w:bookmarkStart w:id="15" w:name="OLE_LINK41"/>
      <w:bookmarkStart w:id="16" w:name="OLE_LINK42"/>
      <w:r w:rsidRPr="000B3C9D">
        <w:rPr>
          <w:rFonts w:eastAsia="Times New Roman" w:cstheme="minorHAnsi"/>
        </w:rPr>
        <w:t>Licensed, stipendiary clergy will be entitled to a grant of up to £500</w:t>
      </w:r>
      <w:r w:rsidR="00BC19F3">
        <w:rPr>
          <w:rFonts w:eastAsia="Times New Roman" w:cstheme="minorHAnsi"/>
        </w:rPr>
        <w:t xml:space="preserve"> – long sabbatical, or £200 – short sabbatical</w:t>
      </w:r>
      <w:r w:rsidR="00A26934">
        <w:rPr>
          <w:rFonts w:eastAsia="Times New Roman" w:cstheme="minorHAnsi"/>
        </w:rPr>
        <w:t>,</w:t>
      </w:r>
      <w:r w:rsidRPr="000B3C9D">
        <w:rPr>
          <w:rFonts w:eastAsia="Times New Roman" w:cstheme="minorHAnsi"/>
        </w:rPr>
        <w:t xml:space="preserve"> (either claimed back piecemeal via expenses or as a one-off grant of £500). In addition, clergy may use their annual CMD grant towards sabbatical costs. All CMD grants are subject to the agreement of the Head of Learning and Ministry Development and budget availability.</w:t>
      </w:r>
    </w:p>
    <w:p w14:paraId="1184C4FE" w14:textId="77777777" w:rsidR="008E24ED" w:rsidRPr="000B3C9D" w:rsidRDefault="008E24ED" w:rsidP="008E24ED">
      <w:pPr>
        <w:spacing w:before="100" w:beforeAutospacing="1" w:after="100" w:afterAutospacing="1"/>
        <w:rPr>
          <w:rFonts w:eastAsia="Times New Roman" w:cstheme="minorHAnsi"/>
        </w:rPr>
      </w:pPr>
      <w:r w:rsidRPr="000B3C9D">
        <w:rPr>
          <w:rFonts w:eastAsia="Times New Roman" w:cstheme="minorHAnsi"/>
        </w:rPr>
        <w:t>There are additional sources of sabbatical funding, and the following list may be useful:</w:t>
      </w:r>
    </w:p>
    <w:p w14:paraId="2D85FF9E" w14:textId="732C0C86" w:rsidR="008E24ED" w:rsidRPr="000B3C9D" w:rsidRDefault="008E24ED" w:rsidP="008E24ED">
      <w:pPr>
        <w:numPr>
          <w:ilvl w:val="0"/>
          <w:numId w:val="2"/>
        </w:numPr>
        <w:rPr>
          <w:rFonts w:eastAsia="Times New Roman" w:cstheme="minorHAnsi"/>
        </w:rPr>
      </w:pPr>
      <w:r w:rsidRPr="000B3C9D">
        <w:rPr>
          <w:rFonts w:eastAsia="Times New Roman" w:cstheme="minorHAnsi"/>
        </w:rPr>
        <w:t xml:space="preserve">The Ecclesiastical Insurance Group: </w:t>
      </w:r>
      <w:hyperlink r:id="rId7" w:history="1">
        <w:r w:rsidRPr="003C4211">
          <w:rPr>
            <w:rStyle w:val="Hyperlink"/>
            <w:rFonts w:eastAsia="Times New Roman" w:cstheme="minorHAnsi"/>
          </w:rPr>
          <w:t>Ministry Bursary Awards Scheme</w:t>
        </w:r>
      </w:hyperlink>
      <w:r w:rsidRPr="000B3C9D">
        <w:rPr>
          <w:rFonts w:eastAsia="Times New Roman" w:cstheme="minorHAnsi"/>
        </w:rPr>
        <w:br/>
        <w:t>The EIG Bursary Award Scheme is open to those in full time stipendiary ministry in a Christian church and can provide a grant towards a work-related project, contribute to a study course away from a demanding ministry, or support research in the UK or abroad. EIG write that “Due to the nature of their work and the demands of busy ministries, most members of the clergy rarely manage to make sufficient time to carry out imaginative projects to improve their ministries or to simply take time to refresh themselves through a spiritual journey. The Ministry Bursary Awards are here to help them achieve just that.”</w:t>
      </w:r>
      <w:r w:rsidRPr="000B3C9D">
        <w:rPr>
          <w:rFonts w:eastAsia="Times New Roman" w:cstheme="minorHAnsi"/>
        </w:rPr>
        <w:br/>
        <w:t xml:space="preserve">Successful applicants have used their awards to help fund projects such as travel, study courses and pilgrimages, as well as periods of reflection and retreat. The closing date for applications for awards for each year is generally the end of September of the previous year. </w:t>
      </w:r>
    </w:p>
    <w:p w14:paraId="08AC24D9" w14:textId="77777777" w:rsidR="008E24ED" w:rsidRPr="000B3C9D" w:rsidRDefault="008E24ED" w:rsidP="008E24ED">
      <w:pPr>
        <w:numPr>
          <w:ilvl w:val="0"/>
          <w:numId w:val="2"/>
        </w:numPr>
        <w:rPr>
          <w:rFonts w:eastAsia="Times New Roman" w:cstheme="minorHAnsi"/>
        </w:rPr>
      </w:pPr>
      <w:r w:rsidRPr="000B3C9D">
        <w:rPr>
          <w:rFonts w:eastAsia="Times New Roman" w:cstheme="minorHAnsi"/>
        </w:rPr>
        <w:t>The Alexis Trust: Small grants (c£50) for Christian based activities. Write to Prof D W Vere, 14 Broadfield Way, Buckhurst Hill, Essex, IG9 5AG</w:t>
      </w:r>
    </w:p>
    <w:p w14:paraId="4F0E4125" w14:textId="2973F705" w:rsidR="008E24ED" w:rsidRPr="000B3C9D" w:rsidRDefault="008E24ED" w:rsidP="008E24ED">
      <w:pPr>
        <w:numPr>
          <w:ilvl w:val="0"/>
          <w:numId w:val="2"/>
        </w:numPr>
        <w:rPr>
          <w:rFonts w:eastAsia="Times New Roman" w:cstheme="minorHAnsi"/>
        </w:rPr>
      </w:pPr>
      <w:r w:rsidRPr="000B3C9D">
        <w:rPr>
          <w:rFonts w:eastAsia="Times New Roman" w:cstheme="minorHAnsi"/>
        </w:rPr>
        <w:lastRenderedPageBreak/>
        <w:t xml:space="preserve">The </w:t>
      </w:r>
      <w:hyperlink r:id="rId8" w:history="1">
        <w:r w:rsidRPr="00867E61">
          <w:rPr>
            <w:rStyle w:val="Hyperlink"/>
            <w:rFonts w:eastAsia="Times New Roman" w:cstheme="minorHAnsi"/>
          </w:rPr>
          <w:t>St. George’s Trust</w:t>
        </w:r>
      </w:hyperlink>
      <w:r w:rsidRPr="000B3C9D">
        <w:rPr>
          <w:rFonts w:eastAsia="Times New Roman" w:cstheme="minorHAnsi"/>
        </w:rPr>
        <w:t xml:space="preserve">: Grants to people involved in the service of the Church of England and churches in communion with her, including clergy grants towards sabbatical expenses. </w:t>
      </w:r>
    </w:p>
    <w:p w14:paraId="70E5F7A3" w14:textId="74BEDBC4" w:rsidR="008E24ED" w:rsidRPr="000B3C9D" w:rsidRDefault="008E24ED" w:rsidP="008E24ED">
      <w:pPr>
        <w:numPr>
          <w:ilvl w:val="0"/>
          <w:numId w:val="2"/>
        </w:numPr>
        <w:rPr>
          <w:rFonts w:eastAsia="Times New Roman" w:cstheme="minorHAnsi"/>
        </w:rPr>
      </w:pPr>
      <w:r w:rsidRPr="000B3C9D">
        <w:rPr>
          <w:rFonts w:eastAsia="Times New Roman" w:cstheme="minorHAnsi"/>
        </w:rPr>
        <w:t xml:space="preserve">Women may also make applications to: the </w:t>
      </w:r>
      <w:hyperlink r:id="rId9" w:history="1">
        <w:r w:rsidR="0035654E">
          <w:rPr>
            <w:rStyle w:val="Hyperlink"/>
            <w:rFonts w:cstheme="minorHAnsi"/>
          </w:rPr>
          <w:t>Women’s Continuing Ministerial Education Trust</w:t>
        </w:r>
      </w:hyperlink>
    </w:p>
    <w:p w14:paraId="35E803F0" w14:textId="77777777" w:rsidR="00CE44A3" w:rsidRDefault="0035654E" w:rsidP="00CE44A3">
      <w:pPr>
        <w:numPr>
          <w:ilvl w:val="0"/>
          <w:numId w:val="2"/>
        </w:numPr>
        <w:spacing w:before="100" w:beforeAutospacing="1" w:after="100" w:afterAutospacing="1"/>
        <w:rPr>
          <w:rFonts w:eastAsia="Times New Roman" w:cstheme="minorHAnsi"/>
        </w:rPr>
      </w:pPr>
      <w:r w:rsidRPr="0061400E">
        <w:rPr>
          <w:rFonts w:eastAsia="Times New Roman" w:cstheme="minorHAnsi"/>
        </w:rPr>
        <w:t>T</w:t>
      </w:r>
      <w:r w:rsidR="008E24ED" w:rsidRPr="0061400E">
        <w:rPr>
          <w:rFonts w:eastAsia="Times New Roman" w:cstheme="minorHAnsi"/>
        </w:rPr>
        <w:t xml:space="preserve">he </w:t>
      </w:r>
      <w:hyperlink r:id="rId10" w:history="1">
        <w:r w:rsidR="008E24ED" w:rsidRPr="0061400E">
          <w:rPr>
            <w:rStyle w:val="Hyperlink"/>
            <w:rFonts w:eastAsia="Times New Roman" w:cstheme="minorHAnsi"/>
          </w:rPr>
          <w:t>American Memorial Chapel Travel grant</w:t>
        </w:r>
      </w:hyperlink>
      <w:r w:rsidR="008E24ED" w:rsidRPr="0061400E">
        <w:rPr>
          <w:rFonts w:eastAsia="Times New Roman" w:cstheme="minorHAnsi"/>
        </w:rPr>
        <w:t xml:space="preserve"> </w:t>
      </w:r>
      <w:r w:rsidRPr="0061400E">
        <w:rPr>
          <w:rFonts w:eastAsia="Times New Roman" w:cstheme="minorHAnsi"/>
        </w:rPr>
        <w:t xml:space="preserve">seeks to </w:t>
      </w:r>
      <w:r w:rsidR="0061400E" w:rsidRPr="0061400E">
        <w:rPr>
          <w:rFonts w:eastAsia="Times New Roman" w:cstheme="minorHAnsi"/>
        </w:rPr>
        <w:t>foster understanding and the exchange of ideas between members of the clergy in the UK and USA, by allowing a member of the clergy to take a study tour to the USA for up to four weeks.</w:t>
      </w:r>
    </w:p>
    <w:p w14:paraId="3AC4C2EE" w14:textId="20EBE16F" w:rsidR="008E24ED" w:rsidRPr="0061400E" w:rsidRDefault="008E24ED" w:rsidP="00CE44A3">
      <w:pPr>
        <w:spacing w:before="100" w:beforeAutospacing="1" w:after="100" w:afterAutospacing="1"/>
        <w:rPr>
          <w:rFonts w:eastAsia="Times New Roman" w:cstheme="minorHAnsi"/>
        </w:rPr>
      </w:pPr>
      <w:r w:rsidRPr="0061400E">
        <w:rPr>
          <w:rFonts w:eastAsia="Times New Roman" w:cstheme="minorHAnsi"/>
        </w:rPr>
        <w:t>Please do inform the Head of Learning and Ministry Development of any other useful sources of funding you come across so that these can be shared more widely via this website.</w:t>
      </w:r>
    </w:p>
    <w:bookmarkEnd w:id="15"/>
    <w:bookmarkEnd w:id="16"/>
    <w:p w14:paraId="29770A37" w14:textId="47FFD6E2" w:rsidR="008E24ED" w:rsidRPr="000B3C9D" w:rsidRDefault="008E24ED" w:rsidP="008E24ED">
      <w:pPr>
        <w:spacing w:before="100" w:beforeAutospacing="1" w:after="100" w:afterAutospacing="1"/>
        <w:rPr>
          <w:rFonts w:eastAsia="Times New Roman" w:cstheme="minorHAnsi"/>
        </w:rPr>
      </w:pPr>
      <w:r w:rsidRPr="000B3C9D">
        <w:rPr>
          <w:rFonts w:eastAsia="Times New Roman" w:cstheme="minorHAnsi"/>
          <w:b/>
          <w:bCs/>
        </w:rPr>
        <w:t>6. Getting the most from your Sabbatical</w:t>
      </w:r>
      <w:r w:rsidRPr="000B3C9D">
        <w:rPr>
          <w:rFonts w:eastAsia="Times New Roman" w:cstheme="minorHAnsi"/>
        </w:rPr>
        <w:br/>
        <w:t xml:space="preserve">As mentioned above, three important dimensions of a sabbatical are renewal, </w:t>
      </w:r>
      <w:proofErr w:type="gramStart"/>
      <w:r w:rsidRPr="000B3C9D">
        <w:rPr>
          <w:rFonts w:eastAsia="Times New Roman" w:cstheme="minorHAnsi"/>
        </w:rPr>
        <w:t>retreat</w:t>
      </w:r>
      <w:proofErr w:type="gramEnd"/>
      <w:r w:rsidRPr="000B3C9D">
        <w:rPr>
          <w:rFonts w:eastAsia="Times New Roman" w:cstheme="minorHAnsi"/>
        </w:rPr>
        <w:t xml:space="preserve"> and rest. While the word sabbatical is now used in secular institutions to mean only a time of professional development in the </w:t>
      </w:r>
      <w:r w:rsidR="005F614F" w:rsidRPr="000B3C9D">
        <w:rPr>
          <w:rFonts w:eastAsia="Times New Roman" w:cstheme="minorHAnsi"/>
        </w:rPr>
        <w:t>church,</w:t>
      </w:r>
      <w:r w:rsidRPr="000B3C9D">
        <w:rPr>
          <w:rFonts w:eastAsia="Times New Roman" w:cstheme="minorHAnsi"/>
        </w:rPr>
        <w:t xml:space="preserve"> we should not lose sight of its roots in rest and renewal. Every sabbatical will be unique, but it is good to consider these three elements when preparing the proposal</w:t>
      </w:r>
      <w:r w:rsidR="00702BBA">
        <w:rPr>
          <w:rFonts w:eastAsia="Times New Roman" w:cstheme="minorHAnsi"/>
        </w:rPr>
        <w:t>, and with short sabbaticals, balancing these three aims over multiple short sabbaticals</w:t>
      </w:r>
      <w:r w:rsidRPr="000B3C9D">
        <w:rPr>
          <w:rFonts w:eastAsia="Times New Roman" w:cstheme="minorHAnsi"/>
        </w:rPr>
        <w:t>.</w:t>
      </w:r>
    </w:p>
    <w:p w14:paraId="56CFAD15" w14:textId="6E7DBFE6" w:rsidR="008E24ED" w:rsidRPr="000B3C9D" w:rsidRDefault="008E24ED" w:rsidP="008E24ED">
      <w:pPr>
        <w:spacing w:before="100" w:beforeAutospacing="1" w:after="100" w:afterAutospacing="1"/>
        <w:rPr>
          <w:rFonts w:eastAsia="Times New Roman" w:cstheme="minorHAnsi"/>
        </w:rPr>
      </w:pPr>
      <w:r w:rsidRPr="000B3C9D">
        <w:rPr>
          <w:rFonts w:eastAsia="Times New Roman" w:cstheme="minorHAnsi"/>
          <w:b/>
          <w:bCs/>
        </w:rPr>
        <w:t>6.1 Renewal</w:t>
      </w:r>
      <w:r w:rsidRPr="000B3C9D">
        <w:rPr>
          <w:rFonts w:eastAsia="Times New Roman" w:cstheme="minorHAnsi"/>
        </w:rPr>
        <w:br/>
        <w:t xml:space="preserve">This is the element of professional and ministerial development which might well take the greatest part of your three months. It is usually the key element in the sabbatical. It can involve some element of learning probably through study and theological reflection. It should be designed to widen horizons or deepen thinking in a particular area, rather than simply revisiting familiar territory. Most people have some idea of what they want to do with this time, but it is good to ensure that it is something which benefits a variety of needs including your own ministry now </w:t>
      </w:r>
      <w:r w:rsidR="005F614F" w:rsidRPr="000B3C9D">
        <w:rPr>
          <w:rFonts w:eastAsia="Times New Roman" w:cstheme="minorHAnsi"/>
        </w:rPr>
        <w:t>and, in the future,</w:t>
      </w:r>
      <w:r w:rsidRPr="000B3C9D">
        <w:rPr>
          <w:rFonts w:eastAsia="Times New Roman" w:cstheme="minorHAnsi"/>
        </w:rPr>
        <w:t xml:space="preserve"> and the wider work of the church.</w:t>
      </w:r>
    </w:p>
    <w:p w14:paraId="782FD4F1" w14:textId="1226CA57" w:rsidR="008E24ED" w:rsidRPr="000B3C9D" w:rsidRDefault="008E24ED" w:rsidP="008E24ED">
      <w:pPr>
        <w:spacing w:before="100" w:beforeAutospacing="1" w:after="100" w:afterAutospacing="1"/>
        <w:rPr>
          <w:rFonts w:eastAsia="Times New Roman" w:cstheme="minorHAnsi"/>
        </w:rPr>
      </w:pPr>
      <w:r w:rsidRPr="000B3C9D">
        <w:rPr>
          <w:rFonts w:eastAsia="Times New Roman" w:cstheme="minorHAnsi"/>
          <w:b/>
          <w:bCs/>
        </w:rPr>
        <w:t>6.2 Retreat</w:t>
      </w:r>
      <w:r w:rsidRPr="000B3C9D">
        <w:rPr>
          <w:rFonts w:eastAsia="Times New Roman" w:cstheme="minorHAnsi"/>
        </w:rPr>
        <w:br/>
        <w:t>The sabbatical should include some time which is by nature of retreat. For some people that may mean going on a “Retreat”. But there are other ways of retreating. The principle is that some of your sabbatical should be set aside for you and your own relationship with God. This means retreating from church, work, family and responsibility to refresh your own personal spiritual life in a way which is best for you. It is wise to discuss this element with your spiritual director or mentor if you have one.</w:t>
      </w:r>
    </w:p>
    <w:p w14:paraId="5E092B58" w14:textId="77777777" w:rsidR="008E24ED" w:rsidRPr="000B3C9D" w:rsidRDefault="008E24ED" w:rsidP="008E24ED">
      <w:pPr>
        <w:spacing w:before="100" w:beforeAutospacing="1" w:after="100" w:afterAutospacing="1"/>
        <w:rPr>
          <w:rFonts w:eastAsia="Times New Roman" w:cstheme="minorHAnsi"/>
        </w:rPr>
      </w:pPr>
      <w:r w:rsidRPr="000B3C9D">
        <w:rPr>
          <w:rFonts w:eastAsia="Times New Roman" w:cstheme="minorHAnsi"/>
          <w:b/>
          <w:bCs/>
        </w:rPr>
        <w:t>6.3 Rest</w:t>
      </w:r>
      <w:r w:rsidRPr="000B3C9D">
        <w:rPr>
          <w:rFonts w:eastAsia="Times New Roman" w:cstheme="minorHAnsi"/>
        </w:rPr>
        <w:br/>
        <w:t>A sabbatical is not a holiday. Nonetheless the biblical pattern of Sabbath does include rest as a vital part of its very nature. It is, therefore, appropriate and necessary that the three month includes some time of physical rest and refreshment. And ideally plenty of fun and laughter! It is particularly wise to include a few days at the beginning of your time to adjust to a change of pace and prepare yourself to get the best from your sabbatical.</w:t>
      </w:r>
    </w:p>
    <w:p w14:paraId="476A6E4D" w14:textId="76DEB113" w:rsidR="008E24ED" w:rsidRDefault="00CC717F" w:rsidP="00FB0FA9">
      <w:pPr>
        <w:spacing w:before="100" w:beforeAutospacing="1" w:after="100" w:afterAutospacing="1"/>
        <w:rPr>
          <w:rFonts w:eastAsia="Times New Roman" w:cstheme="minorHAnsi"/>
        </w:rPr>
      </w:pPr>
      <w:r>
        <w:rPr>
          <w:rFonts w:eastAsia="Times New Roman" w:cstheme="minorHAnsi"/>
          <w:b/>
          <w:bCs/>
        </w:rPr>
        <w:t>7</w:t>
      </w:r>
      <w:r w:rsidR="008E24ED" w:rsidRPr="000B3C9D">
        <w:rPr>
          <w:rFonts w:eastAsia="Times New Roman" w:cstheme="minorHAnsi"/>
          <w:b/>
          <w:bCs/>
        </w:rPr>
        <w:t xml:space="preserve">. </w:t>
      </w:r>
      <w:r w:rsidR="00B91D8D">
        <w:rPr>
          <w:rFonts w:eastAsia="Times New Roman" w:cstheme="minorHAnsi"/>
          <w:b/>
          <w:bCs/>
        </w:rPr>
        <w:t>Feeding back</w:t>
      </w:r>
      <w:r w:rsidR="008E24ED" w:rsidRPr="000B3C9D">
        <w:rPr>
          <w:rFonts w:eastAsia="Times New Roman" w:cstheme="minorHAnsi"/>
        </w:rPr>
        <w:br/>
      </w:r>
      <w:bookmarkStart w:id="17" w:name="OLE_LINK43"/>
      <w:bookmarkStart w:id="18" w:name="OLE_LINK44"/>
      <w:r w:rsidR="00FB0FA9">
        <w:rPr>
          <w:rFonts w:eastAsia="Times New Roman" w:cstheme="minorHAnsi"/>
        </w:rPr>
        <w:t xml:space="preserve">You will </w:t>
      </w:r>
      <w:r w:rsidR="00FB0FA9" w:rsidRPr="00B91D8D">
        <w:rPr>
          <w:rFonts w:eastAsia="Times New Roman" w:cstheme="minorHAnsi"/>
          <w:u w:val="single"/>
        </w:rPr>
        <w:t>not</w:t>
      </w:r>
      <w:r w:rsidR="00FB0FA9">
        <w:rPr>
          <w:rFonts w:eastAsia="Times New Roman" w:cstheme="minorHAnsi"/>
        </w:rPr>
        <w:t xml:space="preserve"> be </w:t>
      </w:r>
      <w:r w:rsidR="000532BD">
        <w:rPr>
          <w:rFonts w:eastAsia="Times New Roman" w:cstheme="minorHAnsi"/>
        </w:rPr>
        <w:t xml:space="preserve">asked to produce a </w:t>
      </w:r>
      <w:r w:rsidR="00B91D8D">
        <w:rPr>
          <w:rFonts w:eastAsia="Times New Roman" w:cstheme="minorHAnsi"/>
        </w:rPr>
        <w:t>report,</w:t>
      </w:r>
      <w:r w:rsidR="000532BD">
        <w:rPr>
          <w:rFonts w:eastAsia="Times New Roman" w:cstheme="minorHAnsi"/>
        </w:rPr>
        <w:t xml:space="preserve"> but you should review your </w:t>
      </w:r>
      <w:r w:rsidR="00E07071">
        <w:rPr>
          <w:rFonts w:eastAsia="Times New Roman" w:cstheme="minorHAnsi"/>
        </w:rPr>
        <w:t xml:space="preserve">learning, </w:t>
      </w:r>
      <w:r w:rsidR="00E07071">
        <w:rPr>
          <w:rFonts w:eastAsia="Times New Roman" w:cstheme="minorHAnsi"/>
        </w:rPr>
        <w:lastRenderedPageBreak/>
        <w:t xml:space="preserve">development, self-discovery, vocational insights with </w:t>
      </w:r>
      <w:r w:rsidR="008F08D1">
        <w:rPr>
          <w:rFonts w:eastAsia="Times New Roman" w:cstheme="minorHAnsi"/>
        </w:rPr>
        <w:t xml:space="preserve">a suitable person soon after your sabbatical.  A suitable person might be your line manager, area dean, archdeacon, </w:t>
      </w:r>
      <w:r w:rsidR="007778D9">
        <w:rPr>
          <w:rFonts w:eastAsia="Times New Roman" w:cstheme="minorHAnsi"/>
        </w:rPr>
        <w:t xml:space="preserve">or </w:t>
      </w:r>
      <w:r w:rsidR="008F08D1">
        <w:rPr>
          <w:rFonts w:eastAsia="Times New Roman" w:cstheme="minorHAnsi"/>
        </w:rPr>
        <w:t>bishop</w:t>
      </w:r>
      <w:r w:rsidR="00F02210">
        <w:rPr>
          <w:rFonts w:eastAsia="Times New Roman" w:cstheme="minorHAnsi"/>
        </w:rPr>
        <w:t xml:space="preserve">.  Please let the </w:t>
      </w:r>
      <w:r w:rsidR="00F02210" w:rsidRPr="00F02210">
        <w:rPr>
          <w:rFonts w:eastAsia="Times New Roman" w:cstheme="minorHAnsi"/>
        </w:rPr>
        <w:t xml:space="preserve">Head of Learning and Ministry Development </w:t>
      </w:r>
      <w:r w:rsidR="00F02210">
        <w:rPr>
          <w:rFonts w:eastAsia="Times New Roman" w:cstheme="minorHAnsi"/>
        </w:rPr>
        <w:t xml:space="preserve">know who you will use and if </w:t>
      </w:r>
      <w:r w:rsidR="000E1919">
        <w:rPr>
          <w:rFonts w:eastAsia="Times New Roman" w:cstheme="minorHAnsi"/>
        </w:rPr>
        <w:t xml:space="preserve">a member of the coaching team would be helpful in debriefing.  Likewise, </w:t>
      </w:r>
      <w:r w:rsidR="007778D9">
        <w:rPr>
          <w:rFonts w:eastAsia="Times New Roman" w:cstheme="minorHAnsi"/>
        </w:rPr>
        <w:t>incorporat</w:t>
      </w:r>
      <w:r w:rsidR="000E1919">
        <w:rPr>
          <w:rFonts w:eastAsia="Times New Roman" w:cstheme="minorHAnsi"/>
        </w:rPr>
        <w:t>ing</w:t>
      </w:r>
      <w:r w:rsidR="007778D9">
        <w:rPr>
          <w:rFonts w:eastAsia="Times New Roman" w:cstheme="minorHAnsi"/>
        </w:rPr>
        <w:t xml:space="preserve"> it into ongoing MDR </w:t>
      </w:r>
      <w:r w:rsidR="00D726BE">
        <w:rPr>
          <w:rFonts w:eastAsia="Times New Roman" w:cstheme="minorHAnsi"/>
        </w:rPr>
        <w:t>processes and your</w:t>
      </w:r>
      <w:r w:rsidR="007778D9">
        <w:rPr>
          <w:rFonts w:eastAsia="Times New Roman" w:cstheme="minorHAnsi"/>
        </w:rPr>
        <w:t xml:space="preserve"> learning development </w:t>
      </w:r>
      <w:r w:rsidR="00D726BE">
        <w:rPr>
          <w:rFonts w:eastAsia="Times New Roman" w:cstheme="minorHAnsi"/>
        </w:rPr>
        <w:t>plan is vital.</w:t>
      </w:r>
      <w:bookmarkEnd w:id="17"/>
      <w:bookmarkEnd w:id="18"/>
    </w:p>
    <w:p w14:paraId="6827173C" w14:textId="3EB34957" w:rsidR="00E42BFE" w:rsidRDefault="00E42BFE" w:rsidP="00FB0FA9">
      <w:pPr>
        <w:spacing w:before="100" w:beforeAutospacing="1" w:after="100" w:afterAutospacing="1"/>
        <w:rPr>
          <w:rFonts w:eastAsia="Times New Roman" w:cstheme="minorHAnsi"/>
        </w:rPr>
      </w:pPr>
    </w:p>
    <w:p w14:paraId="58DDFAB9" w14:textId="77777777" w:rsidR="00E42BFE" w:rsidRDefault="00E42BFE" w:rsidP="00E42BFE">
      <w:pPr>
        <w:rPr>
          <w:rFonts w:eastAsia="Times New Roman" w:cstheme="minorHAnsi"/>
        </w:rPr>
      </w:pPr>
    </w:p>
    <w:p w14:paraId="56E87E39" w14:textId="77777777" w:rsidR="00E42BFE" w:rsidRDefault="00E42BFE" w:rsidP="00E42BFE">
      <w:pPr>
        <w:rPr>
          <w:rFonts w:eastAsia="Times New Roman" w:cstheme="minorHAnsi"/>
        </w:rPr>
      </w:pPr>
    </w:p>
    <w:p w14:paraId="303F2394" w14:textId="77777777" w:rsidR="00E42BFE" w:rsidRDefault="00E42BFE" w:rsidP="00E42BFE">
      <w:pPr>
        <w:rPr>
          <w:rFonts w:eastAsia="Times New Roman" w:cstheme="minorHAnsi"/>
        </w:rPr>
      </w:pPr>
      <w:r>
        <w:rPr>
          <w:rFonts w:eastAsia="Times New Roman" w:cstheme="minorHAnsi"/>
        </w:rPr>
        <w:t>Rob Hay</w:t>
      </w:r>
    </w:p>
    <w:p w14:paraId="0144BA90" w14:textId="77777777" w:rsidR="00E42BFE" w:rsidRPr="000B3C9D" w:rsidRDefault="00E42BFE" w:rsidP="00E42BFE">
      <w:pPr>
        <w:rPr>
          <w:rFonts w:eastAsia="Times New Roman" w:cstheme="minorHAnsi"/>
        </w:rPr>
      </w:pPr>
      <w:r w:rsidRPr="009F7D88">
        <w:rPr>
          <w:rFonts w:eastAsia="Times New Roman" w:cstheme="minorHAnsi"/>
        </w:rPr>
        <w:t>Head of Learning and Ministry Development</w:t>
      </w:r>
    </w:p>
    <w:p w14:paraId="44B5D8F7" w14:textId="77777777" w:rsidR="00E42BFE" w:rsidRDefault="00E42BFE" w:rsidP="00E42BFE">
      <w:r>
        <w:t>January 2023</w:t>
      </w:r>
    </w:p>
    <w:p w14:paraId="7F1161B3" w14:textId="77777777" w:rsidR="00E42BFE" w:rsidRPr="000B3C9D" w:rsidRDefault="00E42BFE" w:rsidP="00FB0FA9">
      <w:pPr>
        <w:spacing w:before="100" w:beforeAutospacing="1" w:after="100" w:afterAutospacing="1"/>
        <w:rPr>
          <w:rFonts w:cstheme="minorHAnsi"/>
        </w:rPr>
      </w:pPr>
    </w:p>
    <w:sectPr w:rsidR="00E42BFE" w:rsidRPr="000B3C9D" w:rsidSect="00A74916">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125E" w14:textId="77777777" w:rsidR="0053537E" w:rsidRDefault="0053537E" w:rsidP="0067412D">
      <w:r>
        <w:separator/>
      </w:r>
    </w:p>
  </w:endnote>
  <w:endnote w:type="continuationSeparator" w:id="0">
    <w:p w14:paraId="75783A5A" w14:textId="77777777" w:rsidR="0053537E" w:rsidRDefault="0053537E" w:rsidP="0067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8742115"/>
      <w:docPartObj>
        <w:docPartGallery w:val="Page Numbers (Bottom of Page)"/>
        <w:docPartUnique/>
      </w:docPartObj>
    </w:sdtPr>
    <w:sdtContent>
      <w:p w14:paraId="1CF3CF57" w14:textId="719B6897" w:rsidR="0067412D" w:rsidRDefault="0067412D" w:rsidP="00FB5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EC1F6" w14:textId="77777777" w:rsidR="0067412D" w:rsidRDefault="0067412D" w:rsidP="006741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0593438"/>
      <w:docPartObj>
        <w:docPartGallery w:val="Page Numbers (Bottom of Page)"/>
        <w:docPartUnique/>
      </w:docPartObj>
    </w:sdtPr>
    <w:sdtContent>
      <w:p w14:paraId="7284C2D8" w14:textId="5A5B7175" w:rsidR="0067412D" w:rsidRDefault="0067412D" w:rsidP="00FB5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B5125" w14:textId="77777777" w:rsidR="0067412D" w:rsidRDefault="0067412D" w:rsidP="006741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A9D8" w14:textId="77777777" w:rsidR="0053537E" w:rsidRDefault="0053537E" w:rsidP="0067412D">
      <w:r>
        <w:separator/>
      </w:r>
    </w:p>
  </w:footnote>
  <w:footnote w:type="continuationSeparator" w:id="0">
    <w:p w14:paraId="40746AF6" w14:textId="77777777" w:rsidR="0053537E" w:rsidRDefault="0053537E" w:rsidP="0067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CD9"/>
    <w:multiLevelType w:val="multilevel"/>
    <w:tmpl w:val="88209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31633"/>
    <w:multiLevelType w:val="hybridMultilevel"/>
    <w:tmpl w:val="BF0E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02674"/>
    <w:multiLevelType w:val="hybridMultilevel"/>
    <w:tmpl w:val="2E42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27F13"/>
    <w:multiLevelType w:val="multilevel"/>
    <w:tmpl w:val="B264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147742">
    <w:abstractNumId w:val="3"/>
  </w:num>
  <w:num w:numId="2" w16cid:durableId="1701971621">
    <w:abstractNumId w:val="0"/>
  </w:num>
  <w:num w:numId="3" w16cid:durableId="194780529">
    <w:abstractNumId w:val="2"/>
  </w:num>
  <w:num w:numId="4" w16cid:durableId="1303999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ED"/>
    <w:rsid w:val="0000621F"/>
    <w:rsid w:val="000532BD"/>
    <w:rsid w:val="00067E82"/>
    <w:rsid w:val="00074E6F"/>
    <w:rsid w:val="00075F53"/>
    <w:rsid w:val="000B3C9D"/>
    <w:rsid w:val="000C01BE"/>
    <w:rsid w:val="000E1919"/>
    <w:rsid w:val="000E4A6F"/>
    <w:rsid w:val="00133F91"/>
    <w:rsid w:val="001C1E98"/>
    <w:rsid w:val="001F5E9E"/>
    <w:rsid w:val="00201842"/>
    <w:rsid w:val="002643E1"/>
    <w:rsid w:val="00281936"/>
    <w:rsid w:val="002918A5"/>
    <w:rsid w:val="002E6D33"/>
    <w:rsid w:val="0035654E"/>
    <w:rsid w:val="003A7FB7"/>
    <w:rsid w:val="003C34E7"/>
    <w:rsid w:val="003C4211"/>
    <w:rsid w:val="0044377B"/>
    <w:rsid w:val="004765E1"/>
    <w:rsid w:val="00495269"/>
    <w:rsid w:val="004B1AC7"/>
    <w:rsid w:val="004C5464"/>
    <w:rsid w:val="0053537E"/>
    <w:rsid w:val="00565827"/>
    <w:rsid w:val="005A4010"/>
    <w:rsid w:val="005B4FEC"/>
    <w:rsid w:val="005E542E"/>
    <w:rsid w:val="005F614F"/>
    <w:rsid w:val="005F72D6"/>
    <w:rsid w:val="0061400E"/>
    <w:rsid w:val="00624E77"/>
    <w:rsid w:val="0067412D"/>
    <w:rsid w:val="00702BBA"/>
    <w:rsid w:val="007257E3"/>
    <w:rsid w:val="007778D9"/>
    <w:rsid w:val="00793176"/>
    <w:rsid w:val="008563C3"/>
    <w:rsid w:val="00863A38"/>
    <w:rsid w:val="00867E61"/>
    <w:rsid w:val="008E24ED"/>
    <w:rsid w:val="008F08D1"/>
    <w:rsid w:val="008F2502"/>
    <w:rsid w:val="0091069E"/>
    <w:rsid w:val="00930032"/>
    <w:rsid w:val="009A13C4"/>
    <w:rsid w:val="009B109A"/>
    <w:rsid w:val="00A229F4"/>
    <w:rsid w:val="00A26934"/>
    <w:rsid w:val="00A35E7A"/>
    <w:rsid w:val="00A7162B"/>
    <w:rsid w:val="00A74916"/>
    <w:rsid w:val="00A84E64"/>
    <w:rsid w:val="00AB3C1A"/>
    <w:rsid w:val="00AD5E73"/>
    <w:rsid w:val="00B46062"/>
    <w:rsid w:val="00B83F1D"/>
    <w:rsid w:val="00B91D8D"/>
    <w:rsid w:val="00BC19F3"/>
    <w:rsid w:val="00C963F2"/>
    <w:rsid w:val="00CC717F"/>
    <w:rsid w:val="00CE44A3"/>
    <w:rsid w:val="00D309F0"/>
    <w:rsid w:val="00D726BE"/>
    <w:rsid w:val="00E07071"/>
    <w:rsid w:val="00E42BFE"/>
    <w:rsid w:val="00E674B7"/>
    <w:rsid w:val="00EA515C"/>
    <w:rsid w:val="00F02210"/>
    <w:rsid w:val="00F34580"/>
    <w:rsid w:val="00FB0FA9"/>
    <w:rsid w:val="00FF5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99DA0D"/>
  <w15:chartTrackingRefBased/>
  <w15:docId w15:val="{80930127-2ED0-FE4B-94BD-409AFC64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24E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4E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E24E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E24ED"/>
    <w:rPr>
      <w:b/>
      <w:bCs/>
    </w:rPr>
  </w:style>
  <w:style w:type="character" w:styleId="Hyperlink">
    <w:name w:val="Hyperlink"/>
    <w:basedOn w:val="DefaultParagraphFont"/>
    <w:uiPriority w:val="99"/>
    <w:unhideWhenUsed/>
    <w:rsid w:val="008E24ED"/>
    <w:rPr>
      <w:color w:val="0000FF"/>
      <w:u w:val="single"/>
    </w:rPr>
  </w:style>
  <w:style w:type="character" w:styleId="UnresolvedMention">
    <w:name w:val="Unresolved Mention"/>
    <w:basedOn w:val="DefaultParagraphFont"/>
    <w:uiPriority w:val="99"/>
    <w:semiHidden/>
    <w:unhideWhenUsed/>
    <w:rsid w:val="008E24ED"/>
    <w:rPr>
      <w:color w:val="605E5C"/>
      <w:shd w:val="clear" w:color="auto" w:fill="E1DFDD"/>
    </w:rPr>
  </w:style>
  <w:style w:type="paragraph" w:styleId="ListParagraph">
    <w:name w:val="List Paragraph"/>
    <w:basedOn w:val="Normal"/>
    <w:uiPriority w:val="34"/>
    <w:qFormat/>
    <w:rsid w:val="00A84E64"/>
    <w:pPr>
      <w:ind w:left="720"/>
      <w:contextualSpacing/>
    </w:pPr>
  </w:style>
  <w:style w:type="character" w:styleId="FollowedHyperlink">
    <w:name w:val="FollowedHyperlink"/>
    <w:basedOn w:val="DefaultParagraphFont"/>
    <w:uiPriority w:val="99"/>
    <w:semiHidden/>
    <w:unhideWhenUsed/>
    <w:rsid w:val="0044377B"/>
    <w:rPr>
      <w:color w:val="954F72" w:themeColor="followedHyperlink"/>
      <w:u w:val="single"/>
    </w:rPr>
  </w:style>
  <w:style w:type="paragraph" w:styleId="Footer">
    <w:name w:val="footer"/>
    <w:basedOn w:val="Normal"/>
    <w:link w:val="FooterChar"/>
    <w:uiPriority w:val="99"/>
    <w:unhideWhenUsed/>
    <w:rsid w:val="0067412D"/>
    <w:pPr>
      <w:tabs>
        <w:tab w:val="center" w:pos="4513"/>
        <w:tab w:val="right" w:pos="9026"/>
      </w:tabs>
    </w:pPr>
  </w:style>
  <w:style w:type="character" w:customStyle="1" w:styleId="FooterChar">
    <w:name w:val="Footer Char"/>
    <w:basedOn w:val="DefaultParagraphFont"/>
    <w:link w:val="Footer"/>
    <w:uiPriority w:val="99"/>
    <w:rsid w:val="0067412D"/>
  </w:style>
  <w:style w:type="character" w:styleId="PageNumber">
    <w:name w:val="page number"/>
    <w:basedOn w:val="DefaultParagraphFont"/>
    <w:uiPriority w:val="99"/>
    <w:semiHidden/>
    <w:unhideWhenUsed/>
    <w:rsid w:val="0067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0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je.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clesiastical.com/church/ministry-bursary-award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inistrydevelopment.org.uk/american_memorial_chapel_travel_grant" TargetMode="External"/><Relationship Id="rId4" Type="http://schemas.openxmlformats.org/officeDocument/2006/relationships/webSettings" Target="webSettings.xml"/><Relationship Id="rId9" Type="http://schemas.openxmlformats.org/officeDocument/2006/relationships/hyperlink" Target="https://www.churchofengland.org/more/diocesan-resources/ministry/wcm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Hay</dc:creator>
  <cp:keywords/>
  <dc:description/>
  <cp:lastModifiedBy>Rob Hay</cp:lastModifiedBy>
  <cp:revision>71</cp:revision>
  <cp:lastPrinted>2023-01-31T10:05:00Z</cp:lastPrinted>
  <dcterms:created xsi:type="dcterms:W3CDTF">2019-04-24T07:48:00Z</dcterms:created>
  <dcterms:modified xsi:type="dcterms:W3CDTF">2023-02-08T17:08:00Z</dcterms:modified>
</cp:coreProperties>
</file>